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554355" cy="659765"/>
            <wp:effectExtent l="19050" t="0" r="0" b="0"/>
            <wp:docPr id="1"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Gerb_rf"/>
                    <pic:cNvPicPr>
                      <a:picLocks noChangeAspect="1" noChangeArrowheads="1"/>
                    </pic:cNvPicPr>
                  </pic:nvPicPr>
                  <pic:blipFill>
                    <a:blip r:embed="rId7"/>
                    <a:srcRect/>
                    <a:stretch>
                      <a:fillRect/>
                    </a:stretch>
                  </pic:blipFill>
                  <pic:spPr bwMode="auto">
                    <a:xfrm>
                      <a:off x="0" y="0"/>
                      <a:ext cx="554355" cy="659765"/>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w:t>
      </w:r>
    </w:p>
    <w:p w:rsidR="001B5ED1" w:rsidRPr="008F6D1B" w:rsidRDefault="001B5ED1" w:rsidP="00556E34">
      <w:pPr>
        <w:jc w:val="center"/>
        <w:rPr>
          <w:rFonts w:ascii="Times New Roman" w:hAnsi="Times New Roman" w:cs="Times New Roman"/>
          <w:sz w:val="28"/>
          <w:szCs w:val="28"/>
        </w:rPr>
      </w:pPr>
      <w:r w:rsidRPr="008F6D1B">
        <w:rPr>
          <w:rFonts w:ascii="Times New Roman" w:hAnsi="Times New Roman" w:cs="Times New Roman"/>
          <w:sz w:val="28"/>
          <w:szCs w:val="28"/>
        </w:rPr>
        <w:t>от 21.</w:t>
      </w:r>
      <w:r w:rsidR="00556E34">
        <w:rPr>
          <w:rFonts w:ascii="Times New Roman" w:hAnsi="Times New Roman" w:cs="Times New Roman"/>
          <w:sz w:val="28"/>
          <w:szCs w:val="28"/>
        </w:rPr>
        <w:t xml:space="preserve">12.2017 года            </w:t>
      </w:r>
      <w:r w:rsidRPr="008F6D1B">
        <w:rPr>
          <w:rFonts w:ascii="Times New Roman" w:hAnsi="Times New Roman" w:cs="Times New Roman"/>
          <w:sz w:val="28"/>
          <w:szCs w:val="28"/>
        </w:rPr>
        <w:t>№76</w:t>
      </w:r>
    </w:p>
    <w:p w:rsidR="001B5ED1" w:rsidRPr="008F6D1B" w:rsidRDefault="001B5ED1" w:rsidP="001C656A">
      <w:pPr>
        <w:jc w:val="center"/>
        <w:rPr>
          <w:rFonts w:ascii="Times New Roman" w:hAnsi="Times New Roman" w:cs="Times New Roman"/>
          <w:sz w:val="28"/>
          <w:szCs w:val="28"/>
        </w:rPr>
      </w:pP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О заключении Контрольно - счетной палаты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1C656A" w:rsidRDefault="001B5ED1" w:rsidP="001C656A">
      <w:pPr>
        <w:jc w:val="center"/>
        <w:rPr>
          <w:rFonts w:ascii="Times New Roman" w:hAnsi="Times New Roman" w:cs="Times New Roman"/>
          <w:b/>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xml:space="preserve">В соответствии с Федеральным законом от 06.10.2003 года № 131-ФЗ «Об общих принципах организации местного самоуправления в Российской Федерации», Положением о Контрольно - счетной палате муниципального образования «Родниковское городское поселение Родниковского муниципального района Ивановской области», утвержденного Решением Совета муниципального образования «Родниковское городское поселение Родниковского муниципального района Ивановской области» от 17.04.2013 года № 29, с Порядком осуществления внешней проверки годового отчета об исполнении бюджета муниципального образования «Родниковское городское поселение Родниковского муниципального района Ивановской области», утвержденного Решением Совета муниципального образования «Родниковское </w:t>
      </w:r>
      <w:r w:rsidRPr="008F6D1B">
        <w:rPr>
          <w:rFonts w:ascii="Times New Roman" w:hAnsi="Times New Roman" w:cs="Times New Roman"/>
          <w:sz w:val="28"/>
          <w:szCs w:val="28"/>
        </w:rPr>
        <w:lastRenderedPageBreak/>
        <w:t>городское поселение Родниковского муниципального района Ивановской области» от 22.10.2015 года № 7, Уставом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 решил:</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 Заключение Контрольно - счетной палаты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от 28.11.2017 года принять к сведению (приложение).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w:t>
      </w:r>
    </w:p>
    <w:p w:rsidR="001B5ED1" w:rsidRPr="008F6D1B" w:rsidRDefault="001B5ED1" w:rsidP="001C656A">
      <w:pPr>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1C656A">
      <w:pP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Ивановской области»                                    </w:t>
      </w:r>
      <w:r w:rsidR="001C656A">
        <w:rPr>
          <w:rFonts w:ascii="Times New Roman" w:hAnsi="Times New Roman" w:cs="Times New Roman"/>
          <w:sz w:val="28"/>
          <w:szCs w:val="28"/>
        </w:rPr>
        <w:t xml:space="preserve">                               </w:t>
      </w:r>
      <w:r w:rsidRPr="008F6D1B">
        <w:rPr>
          <w:rFonts w:ascii="Times New Roman" w:hAnsi="Times New Roman" w:cs="Times New Roman"/>
          <w:sz w:val="28"/>
          <w:szCs w:val="28"/>
        </w:rPr>
        <w:t xml:space="preserve">    Морозов А.Ю.</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556E34" w:rsidRDefault="00556E34" w:rsidP="001C656A">
      <w:pPr>
        <w:jc w:val="center"/>
        <w:rPr>
          <w:rFonts w:ascii="Times New Roman" w:hAnsi="Times New Roman" w:cs="Times New Roman"/>
          <w:sz w:val="28"/>
          <w:szCs w:val="28"/>
        </w:rPr>
      </w:pPr>
    </w:p>
    <w:p w:rsidR="001B5ED1" w:rsidRPr="008F6D1B" w:rsidRDefault="001B5ED1" w:rsidP="00556E34">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к решению</w:t>
      </w:r>
    </w:p>
    <w:p w:rsidR="001B5ED1" w:rsidRPr="008F6D1B" w:rsidRDefault="001B5ED1" w:rsidP="00556E34">
      <w:pPr>
        <w:jc w:val="right"/>
        <w:rPr>
          <w:rFonts w:ascii="Times New Roman" w:hAnsi="Times New Roman" w:cs="Times New Roman"/>
          <w:sz w:val="28"/>
          <w:szCs w:val="28"/>
        </w:rPr>
      </w:pPr>
      <w:r w:rsidRPr="008F6D1B">
        <w:rPr>
          <w:rFonts w:ascii="Times New Roman" w:hAnsi="Times New Roman" w:cs="Times New Roman"/>
          <w:sz w:val="28"/>
          <w:szCs w:val="28"/>
        </w:rPr>
        <w:t>Совета муниципального образования</w:t>
      </w:r>
    </w:p>
    <w:p w:rsidR="001B5ED1" w:rsidRPr="008F6D1B" w:rsidRDefault="001B5ED1" w:rsidP="00556E34">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 Родниковского муниципального района Ивановской области»</w:t>
      </w:r>
    </w:p>
    <w:p w:rsidR="001B5ED1" w:rsidRPr="008F6D1B" w:rsidRDefault="001B5ED1" w:rsidP="00556E34">
      <w:pPr>
        <w:jc w:val="right"/>
        <w:rPr>
          <w:rFonts w:ascii="Times New Roman" w:hAnsi="Times New Roman" w:cs="Times New Roman"/>
          <w:sz w:val="28"/>
          <w:szCs w:val="28"/>
        </w:rPr>
      </w:pPr>
      <w:r w:rsidRPr="008F6D1B">
        <w:rPr>
          <w:rFonts w:ascii="Times New Roman" w:hAnsi="Times New Roman" w:cs="Times New Roman"/>
          <w:sz w:val="28"/>
          <w:szCs w:val="28"/>
        </w:rPr>
        <w:t>от 21.12.2017 года №76</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644525" cy="794385"/>
            <wp:effectExtent l="19050" t="0" r="3175" b="0"/>
            <wp:docPr id="2"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Gerb_rf"/>
                    <pic:cNvPicPr>
                      <a:picLocks noChangeAspect="1" noChangeArrowheads="1"/>
                    </pic:cNvPicPr>
                  </pic:nvPicPr>
                  <pic:blipFill>
                    <a:blip r:embed="rId7"/>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КОНТРОЛЬНО-СЧЕТНАЯ ПАЛАТА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w:t>
      </w:r>
    </w:p>
    <w:p w:rsidR="001B5ED1" w:rsidRPr="008F6D1B" w:rsidRDefault="001B5ED1" w:rsidP="001C656A">
      <w:pPr>
        <w:jc w:val="center"/>
        <w:rPr>
          <w:rFonts w:ascii="Times New Roman" w:hAnsi="Times New Roman" w:cs="Times New Roman"/>
          <w:sz w:val="28"/>
          <w:szCs w:val="28"/>
        </w:rPr>
      </w:pPr>
      <w:smartTag w:uri="urn:schemas-microsoft-com:office:smarttags" w:element="metricconverter">
        <w:smartTagPr>
          <w:attr w:name="ProductID" w:val="155250, г"/>
        </w:smartTagPr>
        <w:r w:rsidRPr="008F6D1B">
          <w:rPr>
            <w:rFonts w:ascii="Times New Roman" w:hAnsi="Times New Roman" w:cs="Times New Roman"/>
            <w:sz w:val="28"/>
            <w:szCs w:val="28"/>
          </w:rPr>
          <w:t>155250, г</w:t>
        </w:r>
      </w:smartTag>
      <w:r w:rsidRPr="008F6D1B">
        <w:rPr>
          <w:rFonts w:ascii="Times New Roman" w:hAnsi="Times New Roman" w:cs="Times New Roman"/>
          <w:sz w:val="28"/>
          <w:szCs w:val="28"/>
        </w:rPr>
        <w:t>. Родники, ул. Советская, д. 6, тел/факс (49336) 2-47-42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ЗАКЛЮЧЕНИЕ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на проект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F648E3">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от 28 ноября 2017 года                                                           </w:t>
      </w:r>
      <w:r w:rsidR="00556E34">
        <w:rPr>
          <w:rFonts w:ascii="Times New Roman" w:hAnsi="Times New Roman" w:cs="Times New Roman"/>
          <w:sz w:val="28"/>
          <w:szCs w:val="28"/>
        </w:rPr>
        <w:t xml:space="preserve">                             г.</w:t>
      </w:r>
      <w:r w:rsidRPr="008F6D1B">
        <w:rPr>
          <w:rFonts w:ascii="Times New Roman" w:hAnsi="Times New Roman" w:cs="Times New Roman"/>
          <w:sz w:val="28"/>
          <w:szCs w:val="28"/>
        </w:rPr>
        <w:t>Родники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xml:space="preserve">Настоящее Заключение подготовлено Контрольно-счетной палатой муниципального образования «Родниковское городское поселение Родниковского муниципального района Ивановской области» в соответствии с Положением «О Контрольно-счетной палате муниципального образования </w:t>
      </w:r>
      <w:r w:rsidRPr="008F6D1B">
        <w:rPr>
          <w:rFonts w:ascii="Times New Roman" w:hAnsi="Times New Roman" w:cs="Times New Roman"/>
          <w:sz w:val="28"/>
          <w:szCs w:val="28"/>
        </w:rPr>
        <w:lastRenderedPageBreak/>
        <w:t>«Родниковское городское поселение Родниковского муниципального района Ивановской области», утвержденным решением Совета муниципального образования «Родниковское городское поселение Родниковского муниципального района Ивановской области» от 17 апреля 2013 года № 29, Уставом муниципального образования «Родниковское городское поселение Родниковского муниципального района Ивановской области», рассмотрев представленный администрацией муниципального образования «Родниковский муниципальный район» проект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Контрольно-счетной палатой проведена соответствующая проверка, которой установлено следующее: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Общие положения</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Проект решения «О бюджете Родниковского городского поселения на 2018 год и плановый период 2019 и 2020 годов» внесен на рассмотрение администрацией  муниципального образования «Родниковский муниципальный район» в срок, установленный пунктом 1 статьи 11 Положения о бюджетном процессе в муниципальном образовании «Родниковское городское поселение Родниковского муниципального района Ивановской области», утвержденного решением Совета муниципального образования «Родниковское городское поселение Родниковского муниципального района Ивановской области» от 31.10.2013г. № 62.</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Контрольно-счетную палату муниципального образования «Родниковское городское поселение Родниковского муниципального района Ивановской области» проект решения о бюджете поступил  15.11.2017г.</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Состав показателей, представленных в проекте решения «О бюджете Родниковского городского поселения на 2018 год и на плановый период 2019 и 2020 годов» (далее – проект Решения), регулируется пунктом 3 статьи 184.1 Бюджетного Кодекса Российской Федерации и статьей 10 Положения о бюджетном процессе в муниципальном образовании «Родниковское городское поселение Родниковского муниципального района Ивановской области».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В проекте Решения содержатся основные характеристики  бюджета Родниковского городского поселения.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основных характеристиках бюджета присутствует общий объем доходов бюджета, общий объем расходов бюджета. Бюджет на 2018 год сформирован  с дефицитом, бюджет на 2019 и 2020 годы сбалансирован по доходам и расходам. Дефицит бюджета на 2018 год составляет 8 277,2 тыс. руб., что не превышает 10% от общего объема доходов бюджета Родниковского городского поселения без учета объема безвозмездных поступлений и с учетом изменения остатков средств на счетах по учету средств бюджета, что соответствует требованиям статьи 92.1 Бюджетного Кодекса Российской Федерации.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xml:space="preserve">В проекте Решения содержатся нормативы распределения доходов бюджета Родниковского городского поселения, не установленных бюджетным </w:t>
      </w:r>
      <w:hyperlink r:id="rId8" w:history="1">
        <w:r w:rsidRPr="008F6D1B">
          <w:rPr>
            <w:rFonts w:ascii="Times New Roman" w:hAnsi="Times New Roman" w:cs="Times New Roman"/>
            <w:sz w:val="28"/>
            <w:szCs w:val="28"/>
          </w:rPr>
          <w:t>законодательством</w:t>
        </w:r>
      </w:hyperlink>
      <w:r w:rsidRPr="008F6D1B">
        <w:rPr>
          <w:rFonts w:ascii="Times New Roman" w:hAnsi="Times New Roman" w:cs="Times New Roman"/>
          <w:sz w:val="28"/>
          <w:szCs w:val="28"/>
        </w:rPr>
        <w:t xml:space="preserve"> Российской Федерации.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Перечень документов и материалов, представляемых одновременно с проектом Решения, регламентируется статьей 184.2 Бюджетного Кодекса Российской  Федерации и статьей 10 Положения о бюджетном процессе. Материалы представлены в следующем составе: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основные направления бюджетной и налоговой политики муниципального образования «Родниковское городское поселение Родниковского муниципального района Ивановской области» на 2018 год и на плановый период 2019-2020 годов;</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прогноз социально-экономического развития муниципального образования «Родниковское городское поселение Родниковского муниципального района Ивановской области» на 2018 год и на период до 2020 года;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пояснительная записка к проекту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методики и расчеты распределения межбюджетных трансфертов, предоставляемых из бюджета Родниковского городского поселения в районный бюджет;</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сведения о верхнем пределе муниципального долга на конец очередного финансового года и на плановый период;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оценка ожидаемого исполнения бюджета Родниковского городского поселения за 2017 финансовый год;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паспорта муниципальных программ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Проект бюджета Родниковского городского поселения на 2018 год  и на плановый период 2019 и 2020 годов сформирован на основе муниципальных программ муниципального образования «Родниковское городское поселение Родниковского муниципального района Ивановской области» и непрограммных направлений деятельности органа местного самоуправления.</w:t>
      </w:r>
    </w:p>
    <w:p w:rsidR="001B5ED1" w:rsidRPr="008F6D1B" w:rsidRDefault="001B5ED1" w:rsidP="00F648E3">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Основные характеристики бюджета поселения</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Анализ основных характеристик бюджета Родниковского городского поселения на 2018 год и плановый период 2019 и 2020 годов представлен в Таблице № 1.</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Основные характеристики по налоговым и неналоговым доходам бюджета поселения на 2018 год и плановый период 2019 и 2020 годов приведены в нижеследующей таблице: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7"/>
        <w:gridCol w:w="1474"/>
        <w:gridCol w:w="1110"/>
        <w:gridCol w:w="1089"/>
        <w:gridCol w:w="1109"/>
        <w:gridCol w:w="1089"/>
        <w:gridCol w:w="1237"/>
        <w:gridCol w:w="1089"/>
      </w:tblGrid>
      <w:tr w:rsidR="001B5ED1" w:rsidRPr="008F6D1B" w:rsidTr="001B5ED1">
        <w:trPr>
          <w:trHeight w:val="790"/>
        </w:trPr>
        <w:tc>
          <w:tcPr>
            <w:tcW w:w="210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Показатель</w:t>
            </w:r>
          </w:p>
        </w:tc>
        <w:tc>
          <w:tcPr>
            <w:tcW w:w="15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 изменений)</w:t>
            </w:r>
          </w:p>
        </w:tc>
        <w:tc>
          <w:tcPr>
            <w:tcW w:w="115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2018год  к 2017 году (%)</w:t>
            </w:r>
          </w:p>
        </w:tc>
        <w:tc>
          <w:tcPr>
            <w:tcW w:w="1126"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p w:rsidR="001B5ED1" w:rsidRPr="008F6D1B" w:rsidRDefault="001B5ED1" w:rsidP="001C656A">
            <w:pPr>
              <w:jc w:val="center"/>
              <w:rPr>
                <w:rFonts w:ascii="Times New Roman" w:hAnsi="Times New Roman" w:cs="Times New Roman"/>
                <w:sz w:val="28"/>
                <w:szCs w:val="28"/>
              </w:rPr>
            </w:pP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2019год  к 2018 году (%)</w:t>
            </w:r>
          </w:p>
        </w:tc>
        <w:tc>
          <w:tcPr>
            <w:tcW w:w="1126"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p w:rsidR="001B5ED1" w:rsidRPr="008F6D1B" w:rsidRDefault="001B5ED1" w:rsidP="001C656A">
            <w:pPr>
              <w:jc w:val="center"/>
              <w:rPr>
                <w:rFonts w:ascii="Times New Roman" w:hAnsi="Times New Roman" w:cs="Times New Roman"/>
                <w:sz w:val="28"/>
                <w:szCs w:val="28"/>
              </w:rPr>
            </w:pP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2020год  к 2019 году (%)</w:t>
            </w:r>
          </w:p>
        </w:tc>
      </w:tr>
      <w:tr w:rsidR="001B5ED1" w:rsidRPr="008F6D1B" w:rsidTr="001B5ED1">
        <w:tc>
          <w:tcPr>
            <w:tcW w:w="210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Налоговые доходы, тыс. руб.</w:t>
            </w:r>
          </w:p>
        </w:tc>
        <w:tc>
          <w:tcPr>
            <w:tcW w:w="15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82 825,6</w:t>
            </w:r>
          </w:p>
        </w:tc>
        <w:tc>
          <w:tcPr>
            <w:tcW w:w="115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95 333,2</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115,1</w:t>
            </w:r>
          </w:p>
        </w:tc>
        <w:tc>
          <w:tcPr>
            <w:tcW w:w="112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99 456,4</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104,3</w:t>
            </w:r>
          </w:p>
        </w:tc>
        <w:tc>
          <w:tcPr>
            <w:tcW w:w="112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103 994,2</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104,6</w:t>
            </w:r>
          </w:p>
        </w:tc>
      </w:tr>
      <w:tr w:rsidR="001B5ED1" w:rsidRPr="008F6D1B" w:rsidTr="001B5ED1">
        <w:tc>
          <w:tcPr>
            <w:tcW w:w="210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Неналоговые доходы, тыс. руб.</w:t>
            </w:r>
          </w:p>
        </w:tc>
        <w:tc>
          <w:tcPr>
            <w:tcW w:w="15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5 998,0</w:t>
            </w:r>
          </w:p>
        </w:tc>
        <w:tc>
          <w:tcPr>
            <w:tcW w:w="115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6 003,0</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100,1</w:t>
            </w:r>
          </w:p>
        </w:tc>
        <w:tc>
          <w:tcPr>
            <w:tcW w:w="112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5 923,0</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98,7</w:t>
            </w:r>
          </w:p>
        </w:tc>
        <w:tc>
          <w:tcPr>
            <w:tcW w:w="112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5 843,0</w:t>
            </w:r>
          </w:p>
        </w:tc>
        <w:tc>
          <w:tcPr>
            <w:tcW w:w="111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98,6</w:t>
            </w:r>
          </w:p>
        </w:tc>
      </w:tr>
    </w:tbl>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Предложенные к утверждению параметры бюджета Родниковского городского поселения обеспечивают сбалансированность и устойчивость бюджета поселения в среднесрочной перспективе.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Анализ расходов по разделам и подразделам бюджетной классификации Российской Федерации, приведен  в Таблице № 2.</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Объем  расходов бюджета на 2018 год, как видно из приведенной Таблицы № 2, увеличивается к плану по расходам (решение без внесенных изменений) 2017 года на 10,8 процента; в 2019 году планируется уменьшение расходов  к уровню запланированных расходов бюджета на 2018 год на 4,8 процента; на 2020 год расходы бюджета увеличиваются к уровню плановых показателей  по расходам 2019 года на 2,2 процента.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Раздел 0100 «Общегосударственные вопросы»</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0102 «Функционирование высшего должностного лица субъекта Российской Федерации и муниципального образования» предусмотрены расходы на содержание главы муниципального образования «Родниковское городское поселение Родниковского муниципального района Ивановской области» по непрограммным направлениям деятельности органов местного самоуправления: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2018 год – 776,9 тыс. руб.;</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2019 год – 776,9 тыс. руб.;</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2020 год – 776,9 тыс. руб.;</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учтены расходы на содержание Совета муниципального образования  «Родниковское городское поселение Родниковского муниципального района Ивановской области» по непрограммным направлениям деятельности органов местного самоуправления: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2018 год – 1 454,9 тыс. руб.;</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2019 год – 1 454,9 тыс. руб.;</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 на 2020 год – 1 454,9 тыс. руб.;</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0105 «Судебная система» предусмотрены расходы  на составление (изменение) списков кандидатов в присяжные заседатели федеральных судов общей юрисдикции в Российской Федерации по непрограммным направлениям деятельности органов местного самоуправления: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2018 год – 17,6 тыс. руб.;</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2019 год – расходы не предусмотрены;</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на 2020 год – расходы не предусмотрены;</w:t>
      </w: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0111 «Резервные фонды» предусмотрены средства на финансирование непредвиденных расходов, в том числе проведение аварийно-восстановительных работ по ликвидации последствий чрезвычайных ситуаций и других стихийных бедствий по непрограммным направления деятельности органов местного самоуправления.  Объем резервного фонда предусмотрен:</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расходы не предусмотрены;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238,7 тыс. руб. или 0,2 процента расходной части бюджета Родниковского городского поселения;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238,7 тыс. руб. или 0,2 процента расходной части бюджета поселения;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что соответствует  требованиям статьи 81 Бюджетного кодекса РФ и Положению о резервном фонде администрации муниципального образования «Родниковское городское поселение Родниковского муниципального района Ивановской области», утвержденному постановлением администрации муниципального образования «Родниковское городское поселение Родниковского муниципального района Ивановской области» от 19.06.2013г. № 88.</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0113 «Другие общегосударственные вопросы» предусмотрены расходы: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2018 год – 4 593,0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1 943,2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1 943,2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мероприятий, направленных на профилактику правонарушений на территории Родниковского городского поселения в рамках муниципальной программы Родниковского городского поселения «Безопасный город»;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510,0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510,0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510,0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содержание муниципального жилищного фонда до его заселения в установленном порядке; оценку недвижимости, признание прав и регулирование отношений по муниципальной собственности; содержание пожарной части в части оплаты за содержание общего имущества;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590,0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590,0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590,0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содержание и обслуживание казны, на выплату премий к Почетным грамотам Совета муниципального образования, на исполнение судебных актов по искам к муниципальному образованию о возмещении вреда, а также другие расходы по непрограммным направлениям деятельности органов местного самоуправления: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3 493,0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843,2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843,2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из них:</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материально-техническое и транспортное обеспечение деятельности местной администрации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729,4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729,4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729,4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0300 «Национальная безопасность и правоохранительная деятельность»</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0314 «Другие вопросы в области национальной безопасности и правоохранительной деятельности» предусмотрены расходы  на организацию мероприятий по обеспечению мер пожарной безопасности в границах населенного пункта в рамках муниципальной программы Родниковского городского поселения «Безопасный город»: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500,0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0400 «Национальная экономика»</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0409 «Дорожное хозяйство (дорожные фонды)» предусмотрены расходы на капитальный ремонт и ремонт автомобильных дорог общего пользования, расположенных в границах населенных пунктов поселения (межбюджетные трансферты бюджету муниципального района), в рамках муниципальной программы Родниковского городского поселения «Безопасный город»: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9 000,0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9 000,0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9 000,0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0412 «Другие вопросы в области национальной экономики» предусмотрены расходы по непрограммным направлениям деятельности органов местного самоуправления: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556,7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318,0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318,0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выполнение работ по топографической съемке территорий, на которых планируется строительство (реконструкция) объектов недвижимости: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проведение мероприятий, связанных с изменением документов территориального планирования: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170,0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проведение работ по установлению границ населенных пунктов:</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168,7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расходы не предусмотрены;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расходы не предусмотрены;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проведение кадастровых работ:</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проведение оценки недвижимости, признание прав и регулирование отношений по муниципальной собственности: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8,0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8,0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8,0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0500 «Жилищно-коммунальное хозяйство»</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0501 «Жилищное хозяйство» предусмотрены расходы на реализацию мероприятий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3 500,1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3 500,1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3 500,1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проведение ремонта муниципального жилищного фонда: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создание фонда для проведения капитального ремонта общего имущества в многоквартирных домах:</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1 440,1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1 440,1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1 440,1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компенсацию выпадающих доходов организациям, предоставляющим населению жилищные услуги по тарифам, не обеспечивающим издержек:</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2018 год – 960,0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960,0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960,0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0502 «Коммунальное хозяйство» предусмотрены расходы: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2 119,6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1 119,6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1 119,6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предоставление субсидий юридическим лицам, индивидуальным предпринимателям, а также физическим лицам-производителям товаров, услуг в целях возмещения недополученных доходов при оказании населению банно-прачечных услуг в рамках муниципальной программы Родниковского городского поселения «Социальная забота и поддержка»: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1 834,0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1 634,0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1 634,0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установку и замену приборов учета коммунальных ресурсов в муниципальных жилых помещениях в рамках подпрограммы «Организация содержания муниципального жилищного фонда» муниципальной программы Родниковского городского поселения «Развитие жилищно-коммунального хозяйства в Родниковском городском поселении»: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xml:space="preserve">▫ по непрограммным направлениям деятельности органов местного самоуправления на организацию мероприятий по захоронению лиц, личность которых не установлена, и лиц, не имеющих родственников; возмещение </w:t>
      </w:r>
      <w:r w:rsidRPr="008F6D1B">
        <w:rPr>
          <w:rFonts w:ascii="Times New Roman" w:hAnsi="Times New Roman" w:cs="Times New Roman"/>
          <w:sz w:val="28"/>
          <w:szCs w:val="28"/>
        </w:rPr>
        <w:lastRenderedPageBreak/>
        <w:t>специализированной службе затрат по перевозке умерших лиц на судебно-медицинскую экспертизу:</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185,6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185,6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185,6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0503 «Благоустройство» предусмотрены расходы: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40 600,5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38 085,4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38 530,1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реализацию мероприятий в рамках муниципальной программы Родниковского городского поселения «Благоустройство территории Родниковского городского поселения»: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по санитарной очистке и оформлению города: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13 670,6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13 670,6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13 670,6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по содержанию мест захоронения: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9 544,0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7 028,9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7 473,6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реализацию мероприятий в рамках муниципальной программы Родниковского городского поселения «Безопасный город»: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уличное освещение: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10 180,0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10 180,0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2020 год – 10 180,0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по повышению безопасности дорожного движения: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10 180,0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10 180,0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10 180,0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реализацию мероприятий по формированию современной городской среды в рамках муниципальной программы Родниковского городского поселения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1 500,0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1 500,0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0505 «Другие вопросы в области жилищно-коммунального хозяйства» предусмотрены расходы: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31 396,1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31 396,1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31 396,1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предоставление субсидий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 в рамках муниципальной программы Родниковского городского поселения «Благоустройство территории Родниковского городского поселения»: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10 760,8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10 760,8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10 760,8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предоставление субсидий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 в рамках муниципальной программы Родниковского городского поселения «Безопасный город»: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20 635,3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20 635,3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20 635,3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0700 «Образование»</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0705 «Профессиональная подготовка, переподготовка и повышение квалификации» отражены расходы на организацию переподготовки и повышения квалификации выборных должностных лиц и муниципальных служащих представительного органа по непрограммным направлениям деятельности органов местного самоуправления: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20,0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20,0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20,0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по подразделу 0707 «Молодежная политика и оздоровление детей» предусмотрены расходы на организацию и осуществление мероприятий по работе с детьми и молодежью в поселении в рамках муниципальной программы Родниковского городского поселения «Культурное пространство города Родники»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1 840,0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1 840,0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1 840,0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0800 «Культура, кинематография»</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0801 «Культура» учтены расходы на проведение мероприятий в рамках муниципальной программы Родниковского городского поселения «Культурное пространство города Родники»: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16 631,6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16 631,6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16 631,6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и проведение мероприятий, связанных с государственными праздниками, юбилейными и памятными датами: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70,0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70,0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70,0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досуга и обеспечение услугами организаций культуры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10 283,6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10 283,6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10 283,6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организацию библиотечного обслуживания населения, комплектование и обеспечение сохранности книжных фондов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5 947,1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5 947,1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5 947,1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330,9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330,9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330,9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0804 «Другие вопросы в области культуры, кинематографии» предусмотрены расходы на мероприятия в рамках муниципальной программы Родниковского городского поселения «Культурное пространство города Родники»: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7 440,6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7 440,6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7 440,6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досуга  и обеспечение услугами организаций культуры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6 253,8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6 253,8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6 253,8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организацию библиотечного обслуживания, комплектование и обеспечение сохранности книжных фондов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1 186,8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1 186,8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1 186,8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1000 «Социальная политика»</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1001 «Пенсионное обеспечение» предусмотрены расходы на выплату пенсий за выслугу лет муниципальным служащим по непрограммным направлениям деятельности органов местного самоуправления: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36,0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36,0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36,0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1003 «Социальное обеспечение населения» запланированы расходы на реализацию мероприятий, предусмотренных муниципальными программами Родниковского городского поселения: «Социальная забота и поддержка», «Развитие жилищно-коммунального в Родниковском городском поселении»: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1 943,0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1 910,0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1 910,0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мероприятия в рамках муниципальной программы Родниковского городского поселения «Социальная забота и поддержка»: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650,0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2019 год – 650,0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650,0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из них:</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на оказание материальной помощи на ремонт общественных колодцев:</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на оказание материальной помощи гражданам, осуществившим подсыпку улиц частного сектора: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350,0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350,0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350,0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на выплату денежной компенсации за наем (поднаем) жилых помещений:</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200,0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200,0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200,0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мероприятия в рамках муниципальной программы Родниковского городского поселения «Развитие жилищно-коммунального в Родниковском городском поселении»: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1 293,0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1 260,0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1 260,0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из них:</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на предоставление социальных выплат молодым семьям на приобретение (строительство) жилого помещения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1 246,2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1 260,0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2020 год – 1 260,0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на 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46,7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расходы не предусмотрены;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расходы не предусмотрены;</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1004 «Охрана семьи и детства» запланированы 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муниципальной программы Родниковского городского поселения «Развитие жилищно-коммунального хозяйства в Родниковском городском поселении»: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1 264,6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2 529,1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Раздел 1100 « Физическая культура и спорт»</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1101 «Физическая культура» предусмотрены расходы на мероприятия в рамках муниципальной программы Родниковского городского поселения «Культурное пространство города Родники»: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7 514,4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7 498,6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7 498,6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организацию и проведение массовых спортивных мероприятий среди различных категорий населения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213,9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213,9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213,9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обеспечение доступа к спортивным объектам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6 190,5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6 190,5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6 190,5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по подразделу 1102 «Массовый спорт» предусмотрены расходы на реализацию мероприятий в рамках муниципальной программы Родниковского городского поселения «Культурное пространство города Родники»: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9 000,0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9 000,0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9 000,0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том числе: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строительство и ввод в эксплуатацию физкультурно-оздоровительного комплекса с универсальным спортивным залом и плавательным бассейном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2018 год – 8 000,0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расходы не предусмотрены;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расходы не предусмотрены;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обеспечение деятельности физкультурно-оздоровительного комплекса с универсальным спортивным залом и плавательным бассейном (межбюджетные трансферты бюджету муниципального района):</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2018 год – 1 000,0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2019 год – 9 000,0 тыс.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на 2020 год  –  9 000,0  тыс. руб.</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Председатель Контрольно-счетной палаты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городское поселение Родниковского</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района Ивановской области»____________ Гатин А.М.</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Аудитор Контрольно-счетной палаты</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городское поселение Родниковского</w:t>
      </w:r>
    </w:p>
    <w:p w:rsidR="00602CAE" w:rsidRDefault="00602CAE" w:rsidP="00F648E3">
      <w:pPr>
        <w:jc w:val="both"/>
        <w:rPr>
          <w:rFonts w:ascii="Times New Roman" w:hAnsi="Times New Roman" w:cs="Times New Roman"/>
          <w:sz w:val="28"/>
          <w:szCs w:val="28"/>
        </w:rPr>
        <w:sectPr w:rsidR="00602CAE" w:rsidSect="00602CAE">
          <w:footerReference w:type="default" r:id="rId9"/>
          <w:pgSz w:w="11906" w:h="16838" w:code="9"/>
          <w:pgMar w:top="1134" w:right="567" w:bottom="567" w:left="1701" w:header="720" w:footer="720" w:gutter="0"/>
          <w:cols w:space="720"/>
        </w:sect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муниципального района Ивановской области» ______________ Пожарский И.В.</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Таблица № 1</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Анализ основных характеристик бюджета Родниковского городского поселения на 2018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 на плановый период 2019 и 2020 годов и ряд предыдущих лет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(тыс. руб.)</w:t>
      </w:r>
    </w:p>
    <w:tbl>
      <w:tblPr>
        <w:tblW w:w="15345" w:type="dxa"/>
        <w:tblInd w:w="70" w:type="dxa"/>
        <w:tblLayout w:type="fixed"/>
        <w:tblCellMar>
          <w:left w:w="70" w:type="dxa"/>
          <w:right w:w="70" w:type="dxa"/>
        </w:tblCellMar>
        <w:tblLook w:val="04A0"/>
      </w:tblPr>
      <w:tblGrid>
        <w:gridCol w:w="2673"/>
        <w:gridCol w:w="3267"/>
        <w:gridCol w:w="2045"/>
        <w:gridCol w:w="1915"/>
        <w:gridCol w:w="1815"/>
        <w:gridCol w:w="1815"/>
        <w:gridCol w:w="1815"/>
      </w:tblGrid>
      <w:tr w:rsidR="001B5ED1" w:rsidRPr="008F6D1B" w:rsidTr="001B5ED1">
        <w:trPr>
          <w:trHeight w:val="65"/>
        </w:trPr>
        <w:tc>
          <w:tcPr>
            <w:tcW w:w="5940" w:type="dxa"/>
            <w:gridSpan w:val="2"/>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2016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изменений)</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изменений)</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r>
      <w:tr w:rsidR="001B5ED1" w:rsidRPr="008F6D1B" w:rsidTr="001B5ED1">
        <w:trPr>
          <w:trHeight w:val="240"/>
        </w:trPr>
        <w:tc>
          <w:tcPr>
            <w:tcW w:w="2673" w:type="dxa"/>
            <w:vMerge w:val="restart"/>
            <w:tcBorders>
              <w:top w:val="single" w:sz="6" w:space="0" w:color="auto"/>
              <w:left w:val="single" w:sz="6" w:space="0" w:color="auto"/>
              <w:bottom w:val="single" w:sz="4"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w:t>
            </w:r>
          </w:p>
        </w:tc>
        <w:tc>
          <w:tcPr>
            <w:tcW w:w="3267"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Утверждено  на год</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111 915,6</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114 953,2</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131 928,3</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133 509,8</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140 483,6</w:t>
            </w:r>
          </w:p>
        </w:tc>
      </w:tr>
      <w:tr w:rsidR="001B5ED1" w:rsidRPr="008F6D1B" w:rsidTr="001B5ED1">
        <w:trPr>
          <w:trHeight w:val="360"/>
        </w:trPr>
        <w:tc>
          <w:tcPr>
            <w:tcW w:w="5940" w:type="dxa"/>
            <w:vMerge/>
            <w:tcBorders>
              <w:top w:val="single" w:sz="6" w:space="0" w:color="auto"/>
              <w:left w:val="single" w:sz="6" w:space="0" w:color="auto"/>
              <w:bottom w:val="single" w:sz="4" w:space="0" w:color="auto"/>
              <w:right w:val="single" w:sz="6" w:space="0" w:color="auto"/>
            </w:tcBorders>
            <w:vAlign w:val="center"/>
            <w:hideMark/>
          </w:tcPr>
          <w:p w:rsidR="001B5ED1" w:rsidRPr="008F6D1B" w:rsidRDefault="001B5ED1" w:rsidP="001C656A">
            <w:pPr>
              <w:jc w:val="center"/>
              <w:rPr>
                <w:rFonts w:ascii="Times New Roman" w:hAnsi="Times New Roman" w:cs="Times New Roman"/>
                <w:sz w:val="28"/>
                <w:szCs w:val="28"/>
                <w:lang w:eastAsia="ar-SA"/>
              </w:rPr>
            </w:pPr>
          </w:p>
        </w:tc>
        <w:tc>
          <w:tcPr>
            <w:tcW w:w="3267"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предыдущему году</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92,4%</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102,7%</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114,8%</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101,2%</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105,2%</w:t>
            </w:r>
          </w:p>
        </w:tc>
      </w:tr>
      <w:tr w:rsidR="001B5ED1" w:rsidRPr="008F6D1B" w:rsidTr="001B5ED1">
        <w:trPr>
          <w:trHeight w:val="240"/>
        </w:trPr>
        <w:tc>
          <w:tcPr>
            <w:tcW w:w="2673" w:type="dxa"/>
            <w:vMerge w:val="restart"/>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в т. ч.: налоговые и </w:t>
            </w:r>
            <w:r w:rsidRPr="008F6D1B">
              <w:rPr>
                <w:rFonts w:ascii="Times New Roman" w:hAnsi="Times New Roman" w:cs="Times New Roman"/>
                <w:sz w:val="28"/>
                <w:szCs w:val="28"/>
              </w:rPr>
              <w:lastRenderedPageBreak/>
              <w:t>неналоговые доходы</w:t>
            </w: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Утверждено  на год</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83 595,5</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88 823,6</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101 336,2</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105 379,4</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109 837,2</w:t>
            </w:r>
          </w:p>
        </w:tc>
      </w:tr>
      <w:tr w:rsidR="001B5ED1" w:rsidRPr="008F6D1B" w:rsidTr="001B5ED1">
        <w:trPr>
          <w:trHeight w:val="240"/>
        </w:trPr>
        <w:tc>
          <w:tcPr>
            <w:tcW w:w="5940" w:type="dxa"/>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lang w:eastAsia="ar-SA"/>
              </w:rPr>
            </w:pP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предыдущему году</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95,7%</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106,2%</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114,1%</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104,0%</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104,2%</w:t>
            </w:r>
          </w:p>
        </w:tc>
      </w:tr>
      <w:tr w:rsidR="001B5ED1" w:rsidRPr="008F6D1B" w:rsidTr="001B5ED1">
        <w:trPr>
          <w:trHeight w:val="240"/>
        </w:trPr>
        <w:tc>
          <w:tcPr>
            <w:tcW w:w="2673" w:type="dxa"/>
            <w:vMerge w:val="restart"/>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безвозмездные перечисления, всего</w:t>
            </w: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Утверждено на год</w:t>
            </w:r>
          </w:p>
          <w:p w:rsidR="001B5ED1" w:rsidRPr="008F6D1B" w:rsidRDefault="001B5ED1" w:rsidP="001C656A">
            <w:pPr>
              <w:jc w:val="center"/>
              <w:rPr>
                <w:rFonts w:ascii="Times New Roman" w:hAnsi="Times New Roman" w:cs="Times New Roman"/>
                <w:sz w:val="28"/>
                <w:szCs w:val="28"/>
              </w:rPr>
            </w:pP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28 320,1</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26 129,6</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30 592,0</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28 130,3</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30 646,3</w:t>
            </w:r>
          </w:p>
        </w:tc>
      </w:tr>
      <w:tr w:rsidR="001B5ED1" w:rsidRPr="008F6D1B" w:rsidTr="001B5ED1">
        <w:trPr>
          <w:trHeight w:val="360"/>
        </w:trPr>
        <w:tc>
          <w:tcPr>
            <w:tcW w:w="5940" w:type="dxa"/>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предыдущему году</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83,9%</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92,3%</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117,1%</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92,0%</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108,9%</w:t>
            </w:r>
          </w:p>
        </w:tc>
      </w:tr>
      <w:tr w:rsidR="001B5ED1" w:rsidRPr="008F6D1B" w:rsidTr="001B5ED1">
        <w:trPr>
          <w:trHeight w:val="360"/>
        </w:trPr>
        <w:tc>
          <w:tcPr>
            <w:tcW w:w="2673" w:type="dxa"/>
            <w:vMerge w:val="restart"/>
            <w:tcBorders>
              <w:top w:val="nil"/>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из областного </w:t>
            </w:r>
            <w:r w:rsidRPr="008F6D1B">
              <w:rPr>
                <w:rFonts w:ascii="Times New Roman" w:hAnsi="Times New Roman" w:cs="Times New Roman"/>
                <w:sz w:val="28"/>
                <w:szCs w:val="28"/>
              </w:rPr>
              <w:br/>
              <w:t>бюджета</w:t>
            </w: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Утверждено на год</w:t>
            </w:r>
          </w:p>
          <w:p w:rsidR="001B5ED1" w:rsidRPr="008F6D1B" w:rsidRDefault="001B5ED1" w:rsidP="001C656A">
            <w:pPr>
              <w:jc w:val="center"/>
              <w:rPr>
                <w:rFonts w:ascii="Times New Roman" w:hAnsi="Times New Roman" w:cs="Times New Roman"/>
                <w:sz w:val="28"/>
                <w:szCs w:val="28"/>
              </w:rPr>
            </w:pP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28 316,0</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26 129,6</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30 574,5</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28 130,3</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28 117,2</w:t>
            </w:r>
          </w:p>
        </w:tc>
      </w:tr>
      <w:tr w:rsidR="001B5ED1" w:rsidRPr="008F6D1B" w:rsidTr="001B5ED1">
        <w:trPr>
          <w:trHeight w:val="360"/>
        </w:trPr>
        <w:tc>
          <w:tcPr>
            <w:tcW w:w="5940" w:type="dxa"/>
            <w:vMerge/>
            <w:tcBorders>
              <w:top w:val="nil"/>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lang w:eastAsia="ar-SA"/>
              </w:rPr>
            </w:pP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предыдущему году</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83,8%</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92,3%</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117,0%</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92,0%</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rPr>
          <w:trHeight w:val="360"/>
        </w:trPr>
        <w:tc>
          <w:tcPr>
            <w:tcW w:w="2673" w:type="dxa"/>
            <w:vMerge w:val="restart"/>
            <w:tcBorders>
              <w:top w:val="nil"/>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 районного бюджета</w:t>
            </w:r>
          </w:p>
          <w:p w:rsidR="001B5ED1" w:rsidRPr="008F6D1B" w:rsidRDefault="001B5ED1" w:rsidP="001C656A">
            <w:pPr>
              <w:jc w:val="center"/>
              <w:rPr>
                <w:rFonts w:ascii="Times New Roman" w:hAnsi="Times New Roman" w:cs="Times New Roman"/>
                <w:sz w:val="28"/>
                <w:szCs w:val="28"/>
              </w:rPr>
            </w:pP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Утверждено на год</w:t>
            </w:r>
          </w:p>
          <w:p w:rsidR="001B5ED1" w:rsidRPr="008F6D1B" w:rsidRDefault="001B5ED1" w:rsidP="001C656A">
            <w:pPr>
              <w:jc w:val="center"/>
              <w:rPr>
                <w:rFonts w:ascii="Times New Roman" w:hAnsi="Times New Roman" w:cs="Times New Roman"/>
                <w:sz w:val="28"/>
                <w:szCs w:val="28"/>
              </w:rPr>
            </w:pP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4,1</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17,5</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2 529,1</w:t>
            </w:r>
          </w:p>
        </w:tc>
      </w:tr>
      <w:tr w:rsidR="001B5ED1" w:rsidRPr="008F6D1B" w:rsidTr="001B5ED1">
        <w:trPr>
          <w:trHeight w:val="360"/>
        </w:trPr>
        <w:tc>
          <w:tcPr>
            <w:tcW w:w="5940" w:type="dxa"/>
            <w:vMerge/>
            <w:tcBorders>
              <w:top w:val="nil"/>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p>
        </w:tc>
        <w:tc>
          <w:tcPr>
            <w:tcW w:w="3267"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предыдущему году</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r>
      <w:tr w:rsidR="001B5ED1" w:rsidRPr="008F6D1B" w:rsidTr="001B5ED1">
        <w:trPr>
          <w:trHeight w:val="480"/>
        </w:trPr>
        <w:tc>
          <w:tcPr>
            <w:tcW w:w="5940" w:type="dxa"/>
            <w:gridSpan w:val="2"/>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Доля безвозмездных перечислений в общей  сумме доходов</w:t>
            </w:r>
          </w:p>
        </w:tc>
        <w:tc>
          <w:tcPr>
            <w:tcW w:w="204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25,3%</w:t>
            </w:r>
          </w:p>
        </w:tc>
        <w:tc>
          <w:tcPr>
            <w:tcW w:w="19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22,7%</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23,4%</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21,1%</w:t>
            </w:r>
          </w:p>
        </w:tc>
        <w:tc>
          <w:tcPr>
            <w:tcW w:w="1815"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21,8%</w:t>
            </w:r>
          </w:p>
        </w:tc>
      </w:tr>
    </w:tbl>
    <w:p w:rsidR="001C656A" w:rsidRDefault="001C656A" w:rsidP="001C656A">
      <w:pPr>
        <w:rPr>
          <w:rFonts w:ascii="Times New Roman" w:hAnsi="Times New Roman" w:cs="Times New Roman"/>
          <w:sz w:val="28"/>
          <w:szCs w:val="28"/>
        </w:rPr>
      </w:pPr>
    </w:p>
    <w:p w:rsidR="001B5ED1" w:rsidRPr="008F6D1B" w:rsidRDefault="001B5ED1" w:rsidP="001C656A">
      <w:pPr>
        <w:rPr>
          <w:rFonts w:ascii="Times New Roman" w:hAnsi="Times New Roman" w:cs="Times New Roman"/>
          <w:sz w:val="28"/>
          <w:szCs w:val="28"/>
        </w:rPr>
      </w:pPr>
      <w:r w:rsidRPr="008F6D1B">
        <w:rPr>
          <w:rFonts w:ascii="Times New Roman" w:hAnsi="Times New Roman" w:cs="Times New Roman"/>
          <w:sz w:val="28"/>
          <w:szCs w:val="28"/>
        </w:rPr>
        <w:lastRenderedPageBreak/>
        <w:t>(тыс. руб.)</w:t>
      </w:r>
    </w:p>
    <w:tbl>
      <w:tblPr>
        <w:tblW w:w="15420" w:type="dxa"/>
        <w:tblLayout w:type="fixed"/>
        <w:tblCellMar>
          <w:left w:w="70" w:type="dxa"/>
          <w:right w:w="70" w:type="dxa"/>
        </w:tblCellMar>
        <w:tblLook w:val="04A0"/>
      </w:tblPr>
      <w:tblGrid>
        <w:gridCol w:w="2770"/>
        <w:gridCol w:w="3240"/>
        <w:gridCol w:w="2042"/>
        <w:gridCol w:w="1918"/>
        <w:gridCol w:w="1850"/>
        <w:gridCol w:w="1980"/>
        <w:gridCol w:w="1620"/>
      </w:tblGrid>
      <w:tr w:rsidR="001B5ED1" w:rsidRPr="008F6D1B" w:rsidTr="001B5ED1">
        <w:trPr>
          <w:trHeight w:val="240"/>
        </w:trPr>
        <w:tc>
          <w:tcPr>
            <w:tcW w:w="6010" w:type="dxa"/>
            <w:gridSpan w:val="2"/>
            <w:tcBorders>
              <w:top w:val="single" w:sz="6" w:space="0" w:color="auto"/>
              <w:left w:val="single" w:sz="6" w:space="0" w:color="auto"/>
              <w:bottom w:val="single" w:sz="4"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2042"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2016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 изменений)</w:t>
            </w:r>
          </w:p>
        </w:tc>
        <w:tc>
          <w:tcPr>
            <w:tcW w:w="1918"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 изменений)</w:t>
            </w:r>
          </w:p>
        </w:tc>
        <w:tc>
          <w:tcPr>
            <w:tcW w:w="185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162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r>
      <w:tr w:rsidR="001B5ED1" w:rsidRPr="008F6D1B" w:rsidTr="001B5ED1">
        <w:trPr>
          <w:trHeight w:val="240"/>
        </w:trPr>
        <w:tc>
          <w:tcPr>
            <w:tcW w:w="2770" w:type="dxa"/>
            <w:vMerge w:val="restart"/>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РАСХОДЫ</w:t>
            </w:r>
          </w:p>
        </w:tc>
        <w:tc>
          <w:tcPr>
            <w:tcW w:w="3240"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Утверждено  на год</w:t>
            </w:r>
          </w:p>
        </w:tc>
        <w:tc>
          <w:tcPr>
            <w:tcW w:w="2042"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120 850,6</w:t>
            </w:r>
          </w:p>
        </w:tc>
        <w:tc>
          <w:tcPr>
            <w:tcW w:w="1918"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126 554,8</w:t>
            </w:r>
          </w:p>
        </w:tc>
        <w:tc>
          <w:tcPr>
            <w:tcW w:w="185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140 205,5</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133 509,8</w:t>
            </w:r>
          </w:p>
        </w:tc>
        <w:tc>
          <w:tcPr>
            <w:tcW w:w="162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136 483,6</w:t>
            </w:r>
          </w:p>
        </w:tc>
      </w:tr>
      <w:tr w:rsidR="001B5ED1" w:rsidRPr="008F6D1B" w:rsidTr="001B5ED1">
        <w:trPr>
          <w:trHeight w:val="360"/>
        </w:trPr>
        <w:tc>
          <w:tcPr>
            <w:tcW w:w="6010" w:type="dxa"/>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lang w:eastAsia="ar-SA"/>
              </w:rPr>
            </w:pPr>
          </w:p>
        </w:tc>
        <w:tc>
          <w:tcPr>
            <w:tcW w:w="3240"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предыдущему году</w:t>
            </w:r>
          </w:p>
        </w:tc>
        <w:tc>
          <w:tcPr>
            <w:tcW w:w="2042"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92,8%</w:t>
            </w:r>
          </w:p>
        </w:tc>
        <w:tc>
          <w:tcPr>
            <w:tcW w:w="1918"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104,7%</w:t>
            </w:r>
          </w:p>
        </w:tc>
        <w:tc>
          <w:tcPr>
            <w:tcW w:w="185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110,8%</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95,2%</w:t>
            </w:r>
          </w:p>
        </w:tc>
        <w:tc>
          <w:tcPr>
            <w:tcW w:w="162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102,2%</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bl>
      <w:tblPr>
        <w:tblW w:w="15375" w:type="dxa"/>
        <w:tblLayout w:type="fixed"/>
        <w:tblCellMar>
          <w:left w:w="70" w:type="dxa"/>
          <w:right w:w="70" w:type="dxa"/>
        </w:tblCellMar>
        <w:tblLook w:val="04A0"/>
      </w:tblPr>
      <w:tblGrid>
        <w:gridCol w:w="2769"/>
        <w:gridCol w:w="3239"/>
        <w:gridCol w:w="1979"/>
        <w:gridCol w:w="1979"/>
        <w:gridCol w:w="1800"/>
        <w:gridCol w:w="1800"/>
        <w:gridCol w:w="1809"/>
      </w:tblGrid>
      <w:tr w:rsidR="001B5ED1" w:rsidRPr="008F6D1B" w:rsidTr="001B5ED1">
        <w:trPr>
          <w:trHeight w:val="240"/>
        </w:trPr>
        <w:tc>
          <w:tcPr>
            <w:tcW w:w="6010" w:type="dxa"/>
            <w:gridSpan w:val="2"/>
            <w:tcBorders>
              <w:top w:val="single" w:sz="6" w:space="0" w:color="auto"/>
              <w:left w:val="single" w:sz="6" w:space="0" w:color="auto"/>
              <w:bottom w:val="single" w:sz="4"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2016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 изменений)</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 изменений)</w:t>
            </w:r>
          </w:p>
        </w:tc>
        <w:tc>
          <w:tcPr>
            <w:tcW w:w="180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80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1809"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r>
      <w:tr w:rsidR="001B5ED1" w:rsidRPr="008F6D1B" w:rsidTr="001B5ED1">
        <w:trPr>
          <w:trHeight w:val="240"/>
        </w:trPr>
        <w:tc>
          <w:tcPr>
            <w:tcW w:w="2770" w:type="dxa"/>
            <w:vMerge w:val="restart"/>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Дефицит(-)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Профицит(+)</w:t>
            </w:r>
          </w:p>
        </w:tc>
        <w:tc>
          <w:tcPr>
            <w:tcW w:w="3240"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Утверждено  на год</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- 8 935,0</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- 11 601,6</w:t>
            </w:r>
          </w:p>
        </w:tc>
        <w:tc>
          <w:tcPr>
            <w:tcW w:w="180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- 8 277,2</w:t>
            </w:r>
          </w:p>
        </w:tc>
        <w:tc>
          <w:tcPr>
            <w:tcW w:w="180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w:t>
            </w:r>
          </w:p>
        </w:tc>
        <w:tc>
          <w:tcPr>
            <w:tcW w:w="1809"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+ 4 000,0</w:t>
            </w:r>
          </w:p>
        </w:tc>
      </w:tr>
      <w:tr w:rsidR="001B5ED1" w:rsidRPr="008F6D1B" w:rsidTr="001B5ED1">
        <w:trPr>
          <w:trHeight w:val="240"/>
        </w:trPr>
        <w:tc>
          <w:tcPr>
            <w:tcW w:w="6010" w:type="dxa"/>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lang w:eastAsia="ar-SA"/>
              </w:rPr>
            </w:pPr>
          </w:p>
        </w:tc>
        <w:tc>
          <w:tcPr>
            <w:tcW w:w="3240" w:type="dxa"/>
            <w:tcBorders>
              <w:top w:val="single" w:sz="6" w:space="0" w:color="auto"/>
              <w:left w:val="single" w:sz="4"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Процент к собственным доходам</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10,7%</w:t>
            </w:r>
          </w:p>
        </w:tc>
        <w:tc>
          <w:tcPr>
            <w:tcW w:w="198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13,1%</w:t>
            </w:r>
          </w:p>
        </w:tc>
        <w:tc>
          <w:tcPr>
            <w:tcW w:w="180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8,2%</w:t>
            </w:r>
          </w:p>
        </w:tc>
        <w:tc>
          <w:tcPr>
            <w:tcW w:w="1800"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809" w:type="dxa"/>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r>
    </w:tbl>
    <w:p w:rsidR="001B5ED1" w:rsidRPr="008F6D1B" w:rsidRDefault="001B5ED1" w:rsidP="001C656A">
      <w:pPr>
        <w:jc w:val="center"/>
        <w:rPr>
          <w:rFonts w:ascii="Times New Roman" w:hAnsi="Times New Roman" w:cs="Times New Roman"/>
          <w:sz w:val="28"/>
          <w:szCs w:val="28"/>
        </w:rPr>
        <w:sectPr w:rsidR="001B5ED1" w:rsidRPr="008F6D1B">
          <w:pgSz w:w="16838" w:h="11906" w:orient="landscape"/>
          <w:pgMar w:top="1701" w:right="1134" w:bottom="567" w:left="567" w:header="720" w:footer="720" w:gutter="0"/>
          <w:cols w:space="720"/>
        </w:sect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Таблица № 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Анализ расходов по разделам и подразделам бюджетной классификации Российской Федерации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бюджета Родниковского городского поселения на 2018 год и на плановый период 2019 и 2020 годов</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(тыс. руб.)</w:t>
      </w:r>
    </w:p>
    <w:tbl>
      <w:tblPr>
        <w:tblW w:w="15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9"/>
        <w:gridCol w:w="4140"/>
        <w:gridCol w:w="1856"/>
        <w:gridCol w:w="1620"/>
        <w:gridCol w:w="1260"/>
        <w:gridCol w:w="1440"/>
        <w:gridCol w:w="1260"/>
        <w:gridCol w:w="1440"/>
        <w:gridCol w:w="1260"/>
      </w:tblGrid>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раздела, подраздела</w:t>
            </w:r>
          </w:p>
        </w:tc>
        <w:tc>
          <w:tcPr>
            <w:tcW w:w="4140"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Наименование раздела, подраздела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 без учета изменений)</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  к 2017 году (%)</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 к 2018 году (%)</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2020год к 2019 году (%)</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Общегосударственные вопросы</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4 000,8</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6 842,4</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4 413,8</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64,5</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4 413,8</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0102</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747,0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776,9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776,9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776,9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0103</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Функционирование законодательных (представительных) органов </w:t>
            </w:r>
            <w:r w:rsidRPr="008F6D1B">
              <w:rPr>
                <w:rFonts w:ascii="Times New Roman" w:hAnsi="Times New Roman" w:cs="Times New Roman"/>
                <w:sz w:val="28"/>
                <w:szCs w:val="28"/>
              </w:rPr>
              <w:lastRenderedPageBreak/>
              <w:t>государственной власти и местного самоуправления</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1 303,0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1 454,9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111,6</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1 454,9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1 454,9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0105</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Судебная система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0111</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Резервные фонды</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238,7</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238,7</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0113</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общегосударственные вопросы</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1 950,8</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4 593,0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Св. 200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1 943,2</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42,3</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1 943,2</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br w:type="page"/>
              <w:t>0300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Национальная безопасность и правоохранительная деятельность</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360,0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138,9</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0314</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национальной безопасности и правоохранительной деятельности</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360,0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138,9</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Национальная экономика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12 003,0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9 556,7</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79,6</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9 318,0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97,5</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9 318,0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0409</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Дорожное хозяйство (дорожные фонды)</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11 151,0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9 000,0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80,7</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9 000,0</w:t>
            </w:r>
          </w:p>
        </w:tc>
        <w:tc>
          <w:tcPr>
            <w:tcW w:w="1260"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p w:rsidR="001B5ED1" w:rsidRPr="008F6D1B" w:rsidRDefault="001B5ED1" w:rsidP="001C656A">
            <w:pPr>
              <w:jc w:val="center"/>
              <w:rPr>
                <w:rFonts w:ascii="Times New Roman" w:hAnsi="Times New Roman" w:cs="Times New Roman"/>
                <w:sz w:val="28"/>
                <w:szCs w:val="28"/>
              </w:rPr>
            </w:pP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9 000,0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0412</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национальной экономики</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852,0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556,7</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65,3</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318,0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57,1</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318,0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0500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Жилищно-коммунальное хозяйство</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66 107,0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77 616,3</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117,4</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74 901,2</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96,5</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75 345,9</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100,6</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0501</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Жилищное хозяйство</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2 942,4</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3 500,1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3 500,1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3 500,1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0502</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Коммунальное хозяйство</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2 083,3</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2 119,6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101,7</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1 919,6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90,6</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1 919,6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0503</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Благоустройство</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33 786,7</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40 600,5</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120,2</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38 085,4</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93,8</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38 530,1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101,2</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0505</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жилищно-коммунального хозяйства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27 294,6</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31 396,1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31 396,1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31 396,1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Образование</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2 247,5</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1 860,0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82,8</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1 860,0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1 860,0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0705</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Профессиональная подготовка, переподготовка и повышение квалификации</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0707</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Молодежная политика и оздоровление детей</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2 227,5</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1 840,0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82,6</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1 840,0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1 840,0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rPr>
          <w:trHeight w:val="414"/>
        </w:trPr>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Культура и кинематография</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22 985,0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24 072,2</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104,7</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24 072,2</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24 072,2</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rPr>
          <w:trHeight w:val="293"/>
        </w:trPr>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0801</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Культура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16 530,6</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16 631,6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100,6</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16 631,6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16 631,6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0804</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Другие вопросы в области </w:t>
            </w:r>
            <w:r w:rsidRPr="008F6D1B">
              <w:rPr>
                <w:rFonts w:ascii="Times New Roman" w:hAnsi="Times New Roman" w:cs="Times New Roman"/>
                <w:sz w:val="28"/>
                <w:szCs w:val="28"/>
              </w:rPr>
              <w:lastRenderedPageBreak/>
              <w:t>культуры и кинематографии</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6 454,4</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7 440,6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115,3</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7 440,6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7 440,6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1000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Социальная политика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1 861,0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3 243,5</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174,3</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1 946,0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4 475,1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Св. 200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1001</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Пенсионное обеспечение</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1003</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Социальное обеспечение населения</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1 825,0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1 943,0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106,5</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1 910,0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98,3</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1 910,0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1004</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Охрана семьи и детства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1 264,6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2 529,1</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r>
      <w:tr w:rsidR="001B5ED1" w:rsidRPr="008F6D1B" w:rsidTr="001B5ED1">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Физическая культура и спорт</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16 190,5</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16 514,4</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102,0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16 498,6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99,9</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16 498,6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rPr>
          <w:trHeight w:val="318"/>
        </w:trPr>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1101</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Физическая культура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6 190,5</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7 514,4</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121,4</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7 498,6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99,8</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7 498,6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rPr>
          <w:trHeight w:val="318"/>
        </w:trPr>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1102</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Массовый спорт</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10 000,0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9 000,0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9 000,0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9 000,0</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100,0</w:t>
            </w:r>
          </w:p>
        </w:tc>
      </w:tr>
      <w:tr w:rsidR="001B5ED1" w:rsidRPr="008F6D1B" w:rsidTr="001B5ED1">
        <w:trPr>
          <w:trHeight w:val="318"/>
        </w:trPr>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Обслуживание государственного и муниципального долга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r>
      <w:tr w:rsidR="001B5ED1" w:rsidRPr="008F6D1B" w:rsidTr="001B5ED1">
        <w:trPr>
          <w:trHeight w:val="318"/>
        </w:trPr>
        <w:tc>
          <w:tcPr>
            <w:tcW w:w="1368"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1301</w:t>
            </w:r>
          </w:p>
        </w:tc>
        <w:tc>
          <w:tcPr>
            <w:tcW w:w="41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Обслуживание государственного внутреннего и муниципального долга</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800,0</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tc>
      </w:tr>
      <w:tr w:rsidR="001B5ED1" w:rsidRPr="008F6D1B" w:rsidTr="001B5ED1">
        <w:trPr>
          <w:trHeight w:val="325"/>
        </w:trPr>
        <w:tc>
          <w:tcPr>
            <w:tcW w:w="5508" w:type="dxa"/>
            <w:gridSpan w:val="2"/>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ВСЕГО РАСХОДОВ</w:t>
            </w:r>
          </w:p>
        </w:tc>
        <w:tc>
          <w:tcPr>
            <w:tcW w:w="185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126 554,8</w:t>
            </w:r>
          </w:p>
        </w:tc>
        <w:tc>
          <w:tcPr>
            <w:tcW w:w="162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140 205,5</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110,8</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133 509,8</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95,2</w:t>
            </w:r>
          </w:p>
        </w:tc>
        <w:tc>
          <w:tcPr>
            <w:tcW w:w="144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136 483,6</w:t>
            </w:r>
          </w:p>
        </w:tc>
        <w:tc>
          <w:tcPr>
            <w:tcW w:w="126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102,2</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sectPr w:rsidR="001B5ED1" w:rsidRPr="008F6D1B">
          <w:pgSz w:w="16838" w:h="11906" w:orient="landscape"/>
          <w:pgMar w:top="1701" w:right="1134" w:bottom="567" w:left="567" w:header="720" w:footer="720" w:gutter="0"/>
          <w:cols w:space="720"/>
        </w:sect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644525" cy="794385"/>
            <wp:effectExtent l="19050" t="0" r="3175" b="0"/>
            <wp:docPr id="3"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Gerb_rf"/>
                    <pic:cNvPicPr>
                      <a:picLocks noChangeAspect="1" noChangeArrowheads="1"/>
                    </pic:cNvPicPr>
                  </pic:nvPicPr>
                  <pic:blipFill>
                    <a:blip r:embed="rId7"/>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lang w:eastAsia="en-US"/>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lang w:eastAsia="en-US"/>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от 21.12.2017  года</w:t>
      </w:r>
      <w:r w:rsidRPr="008F6D1B">
        <w:rPr>
          <w:rFonts w:ascii="Times New Roman" w:hAnsi="Times New Roman" w:cs="Times New Roman"/>
          <w:sz w:val="28"/>
          <w:szCs w:val="28"/>
        </w:rPr>
        <w:tab/>
      </w:r>
      <w:r w:rsidRPr="008F6D1B">
        <w:rPr>
          <w:rFonts w:ascii="Times New Roman" w:hAnsi="Times New Roman" w:cs="Times New Roman"/>
          <w:sz w:val="28"/>
          <w:szCs w:val="28"/>
        </w:rPr>
        <w:tab/>
        <w:t xml:space="preserve">                                                 </w:t>
      </w:r>
      <w:r w:rsidRPr="008F6D1B">
        <w:rPr>
          <w:rFonts w:ascii="Times New Roman" w:hAnsi="Times New Roman" w:cs="Times New Roman"/>
          <w:sz w:val="28"/>
          <w:szCs w:val="28"/>
        </w:rPr>
        <w:tab/>
      </w:r>
      <w:r w:rsidRPr="008F6D1B">
        <w:rPr>
          <w:rFonts w:ascii="Times New Roman" w:hAnsi="Times New Roman" w:cs="Times New Roman"/>
          <w:sz w:val="28"/>
          <w:szCs w:val="28"/>
        </w:rPr>
        <w:tab/>
        <w:t xml:space="preserve">                №77</w:t>
      </w:r>
    </w:p>
    <w:p w:rsidR="001B5ED1" w:rsidRPr="008F6D1B" w:rsidRDefault="001B5ED1" w:rsidP="001C656A">
      <w:pPr>
        <w:jc w:val="center"/>
        <w:rPr>
          <w:rFonts w:ascii="Times New Roman" w:hAnsi="Times New Roman" w:cs="Times New Roman"/>
          <w:sz w:val="28"/>
          <w:szCs w:val="28"/>
        </w:rPr>
      </w:pPr>
    </w:p>
    <w:p w:rsidR="001B5ED1" w:rsidRPr="001C656A" w:rsidRDefault="001B5ED1" w:rsidP="001C656A">
      <w:pPr>
        <w:jc w:val="center"/>
        <w:rPr>
          <w:rFonts w:ascii="Times New Roman" w:hAnsi="Times New Roman" w:cs="Times New Roman"/>
          <w:b/>
          <w:sz w:val="28"/>
          <w:szCs w:val="28"/>
        </w:rPr>
      </w:pPr>
      <w:r w:rsidRPr="008F6D1B">
        <w:rPr>
          <w:rFonts w:ascii="Times New Roman" w:hAnsi="Times New Roman" w:cs="Times New Roman"/>
          <w:sz w:val="28"/>
          <w:szCs w:val="28"/>
        </w:rPr>
        <w:t xml:space="preserve">О </w:t>
      </w:r>
      <w:r w:rsidRPr="001C656A">
        <w:rPr>
          <w:rFonts w:ascii="Times New Roman" w:hAnsi="Times New Roman" w:cs="Times New Roman"/>
          <w:b/>
          <w:sz w:val="28"/>
          <w:szCs w:val="28"/>
        </w:rPr>
        <w:t>внесении изменений  в решение  Совета муниципального</w:t>
      </w: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образования «Родниковское городское поселение Родниковского</w:t>
      </w: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муниципального района Ивановской области» от 15.12.2016 № 58</w:t>
      </w: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«О бюджете  Родниковского городского поселения на 2017 год</w:t>
      </w: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и на плановый период 2018 и 2019 годов»</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«Родниковское городское поселение Родниковского муниципального района Ивановской области» в целях регулирования бюджетных правоотношений</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Совет муниципального образования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 Родниковского муниципального района Ивановской области» решил:</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  Внести в решение Совета муниципального образования «Родниковское городское поселение Родниковского муниципального района Ивановской области» от 15.12.2016 № 58 «О бюджете  Родниковского городского поселения на 2017 год и на плановый период 2018 и 2019 годов» следующие изменения: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1.1. Подпункты первый и второй пункта 1 статьи 1  изложить в новой редакции: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 на 2017 год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общий объем доходов бюджета в сумме  137 458 098,31руб.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общий объем расходов бюджета в сумме  145 355 198,31руб.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дефицит  бюджета в сумме  7 897 100,00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2) на 2018 год</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общий объем доходов бюджета в сумме  119 111 642,00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общий объем расходов бюджета в сумме  119 111 642,00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профицит бюджета в сумме  0,00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1.2. В статью 7:</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1.2.1. В пункт 3:</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1.2.1.1. В подпункте 1) слова «в сумме 5 219 283,00 руб.» заменить словами « в сумме 14 101 642,00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1.2.1.2. Дополнить подпунктом 3) следующего содержания: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«3) общий объем бюджетных ассигнований, направляемых на исполнение судебных актов:</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а) на 2017 год в сумме 50 000,00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б) на 2018 год в сумме 00,00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в) на 2019 год в сумме 00,00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1.2.2. Пункт 6 исключить.</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1.3. В подпункте а) статьи 8 слова «в сумме  65 872 116,90 руб.» заменить словами « в сумме  69 982 631,77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1.4. В пункте втором статьи 9 слова «в сумме 97 130 289,00 руб.» заменить словами «  в сумме 97 540 489,87 руб.».</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1.5. Статью 11 исключить.</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1.6. В приложении № 3 «Перечень главных администраторов доходов бюджета Родниковского городского поселения, закрепляемые за ними виды (подвиды) доходов бюджета Родниковского городского поселения на 2017 год и на плановый период 2018 и 2019 годов»</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после строки: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«221 1 17 05050 13 0000 180  Прочие неналоговые доходы бюджетов городских поселений»</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Дополнить строкой:</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«221 2 02 15001 13 0000 151 Дотации бюджетам городских поселений на выравнивание бюджетной обеспеченности».</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1.7.  Приложение № 2 «Доходы бюджета Родниковского городского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1.8. Приложение № 4 «Источники внутреннего финансирования дефицита бюджета Родниковского городского поселения на 2017 год и на плановый период 2018 и 2019 годов» изложить в новой редакции, согласно приложению 2 к настоящему Решению.</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1.9.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 внести изменения согласно приложению № 3 к настоящему решению.</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1.10. В Приложение № 8 «Ведомственная структура расходов бюджета Родниковского городского поселения на 2017 год» внести изменения согласно приложению № 4 к настоящему решению.</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lastRenderedPageBreak/>
        <w:t>2. Решение вступает в силу с момента принятия.</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1B5ED1" w:rsidRPr="008F6D1B" w:rsidRDefault="001B5ED1" w:rsidP="00F648E3">
      <w:pPr>
        <w:jc w:val="both"/>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Default="001B5ED1" w:rsidP="00F648E3">
      <w:pPr>
        <w:jc w:val="both"/>
        <w:rPr>
          <w:rFonts w:ascii="Times New Roman" w:hAnsi="Times New Roman" w:cs="Times New Roman"/>
          <w:sz w:val="28"/>
          <w:szCs w:val="28"/>
        </w:rPr>
      </w:pPr>
      <w:r w:rsidRPr="008F6D1B">
        <w:rPr>
          <w:rFonts w:ascii="Times New Roman" w:hAnsi="Times New Roman" w:cs="Times New Roman"/>
          <w:sz w:val="28"/>
          <w:szCs w:val="28"/>
        </w:rPr>
        <w:t xml:space="preserve">Ивановской области»»:    </w:t>
      </w:r>
      <w:r w:rsidR="00F648E3">
        <w:rPr>
          <w:rFonts w:ascii="Times New Roman" w:hAnsi="Times New Roman" w:cs="Times New Roman"/>
          <w:sz w:val="28"/>
          <w:szCs w:val="28"/>
        </w:rPr>
        <w:t xml:space="preserve">                             </w:t>
      </w:r>
      <w:r w:rsidRPr="008F6D1B">
        <w:rPr>
          <w:rFonts w:ascii="Times New Roman" w:hAnsi="Times New Roman" w:cs="Times New Roman"/>
          <w:sz w:val="28"/>
          <w:szCs w:val="28"/>
        </w:rPr>
        <w:t xml:space="preserve">  А.Ю.Морозов</w:t>
      </w:r>
    </w:p>
    <w:p w:rsidR="00F648E3" w:rsidRDefault="00F648E3" w:rsidP="00F648E3">
      <w:pPr>
        <w:jc w:val="both"/>
        <w:rPr>
          <w:rFonts w:ascii="Times New Roman" w:hAnsi="Times New Roman" w:cs="Times New Roman"/>
          <w:sz w:val="28"/>
          <w:szCs w:val="28"/>
        </w:rPr>
      </w:pPr>
    </w:p>
    <w:p w:rsidR="00F648E3" w:rsidRDefault="00F648E3" w:rsidP="00F648E3">
      <w:pPr>
        <w:jc w:val="both"/>
        <w:rPr>
          <w:rFonts w:ascii="Times New Roman" w:hAnsi="Times New Roman" w:cs="Times New Roman"/>
          <w:sz w:val="28"/>
          <w:szCs w:val="28"/>
        </w:rPr>
      </w:pPr>
    </w:p>
    <w:p w:rsidR="00F648E3" w:rsidRDefault="00F648E3" w:rsidP="00F648E3">
      <w:pPr>
        <w:jc w:val="right"/>
        <w:rPr>
          <w:rFonts w:ascii="Times New Roman" w:hAnsi="Times New Roman" w:cs="Times New Roman"/>
          <w:sz w:val="28"/>
          <w:szCs w:val="28"/>
        </w:rPr>
      </w:pPr>
      <w:r w:rsidRPr="008F6D1B">
        <w:rPr>
          <w:rFonts w:ascii="Times New Roman" w:hAnsi="Times New Roman" w:cs="Times New Roman"/>
          <w:sz w:val="28"/>
          <w:szCs w:val="28"/>
        </w:rPr>
        <w:t>Приложение №1</w:t>
      </w:r>
    </w:p>
    <w:p w:rsidR="00F648E3" w:rsidRDefault="00F648E3" w:rsidP="00F648E3">
      <w:pPr>
        <w:jc w:val="right"/>
        <w:rPr>
          <w:rFonts w:ascii="Times New Roman" w:hAnsi="Times New Roman" w:cs="Times New Roman"/>
          <w:sz w:val="28"/>
          <w:szCs w:val="28"/>
        </w:rPr>
      </w:pPr>
      <w:r w:rsidRPr="00F648E3">
        <w:rPr>
          <w:rFonts w:ascii="Times New Roman" w:hAnsi="Times New Roman" w:cs="Times New Roman"/>
          <w:sz w:val="28"/>
          <w:szCs w:val="28"/>
        </w:rPr>
        <w:t xml:space="preserve"> </w:t>
      </w:r>
      <w:r w:rsidRPr="008F6D1B">
        <w:rPr>
          <w:rFonts w:ascii="Times New Roman" w:hAnsi="Times New Roman" w:cs="Times New Roman"/>
          <w:sz w:val="28"/>
          <w:szCs w:val="28"/>
        </w:rPr>
        <w:t xml:space="preserve">к Решению Совета  </w:t>
      </w:r>
    </w:p>
    <w:p w:rsidR="00F648E3" w:rsidRDefault="00F648E3" w:rsidP="00F648E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p>
    <w:p w:rsidR="00F648E3" w:rsidRDefault="00F648E3" w:rsidP="00F648E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r w:rsidRPr="00F648E3">
        <w:rPr>
          <w:rFonts w:ascii="Times New Roman" w:hAnsi="Times New Roman" w:cs="Times New Roman"/>
          <w:sz w:val="28"/>
          <w:szCs w:val="28"/>
        </w:rPr>
        <w:t xml:space="preserve"> </w:t>
      </w:r>
    </w:p>
    <w:p w:rsidR="00F648E3" w:rsidRDefault="00F648E3" w:rsidP="00F648E3">
      <w:pPr>
        <w:jc w:val="right"/>
        <w:rPr>
          <w:rFonts w:ascii="Times New Roman" w:hAnsi="Times New Roman" w:cs="Times New Roman"/>
          <w:sz w:val="28"/>
          <w:szCs w:val="28"/>
        </w:rPr>
      </w:pPr>
      <w:r>
        <w:rPr>
          <w:rFonts w:ascii="Times New Roman" w:hAnsi="Times New Roman" w:cs="Times New Roman"/>
          <w:sz w:val="28"/>
          <w:szCs w:val="28"/>
        </w:rPr>
        <w:t xml:space="preserve">Ивановской </w:t>
      </w:r>
      <w:r w:rsidRPr="008F6D1B">
        <w:rPr>
          <w:rFonts w:ascii="Times New Roman" w:hAnsi="Times New Roman" w:cs="Times New Roman"/>
          <w:sz w:val="28"/>
          <w:szCs w:val="28"/>
        </w:rPr>
        <w:t>области</w:t>
      </w:r>
      <w:r>
        <w:rPr>
          <w:rFonts w:ascii="Times New Roman" w:hAnsi="Times New Roman" w:cs="Times New Roman"/>
          <w:sz w:val="28"/>
          <w:szCs w:val="28"/>
        </w:rPr>
        <w:t xml:space="preserve"> </w:t>
      </w:r>
      <w:r w:rsidRPr="008F6D1B">
        <w:rPr>
          <w:rFonts w:ascii="Times New Roman" w:hAnsi="Times New Roman" w:cs="Times New Roman"/>
          <w:sz w:val="28"/>
          <w:szCs w:val="28"/>
        </w:rPr>
        <w:t>от 21.12.2017 №77</w:t>
      </w:r>
    </w:p>
    <w:p w:rsidR="00F648E3" w:rsidRDefault="00F648E3" w:rsidP="00F648E3">
      <w:pPr>
        <w:jc w:val="right"/>
        <w:rPr>
          <w:rFonts w:ascii="Times New Roman" w:hAnsi="Times New Roman" w:cs="Times New Roman"/>
          <w:sz w:val="28"/>
          <w:szCs w:val="28"/>
        </w:rPr>
      </w:pPr>
    </w:p>
    <w:p w:rsidR="00C64159" w:rsidRDefault="00F648E3" w:rsidP="00C64159">
      <w:pPr>
        <w:jc w:val="right"/>
        <w:rPr>
          <w:rFonts w:ascii="Times New Roman" w:hAnsi="Times New Roman" w:cs="Times New Roman"/>
          <w:sz w:val="28"/>
          <w:szCs w:val="28"/>
        </w:rPr>
      </w:pPr>
      <w:r w:rsidRPr="008F6D1B">
        <w:rPr>
          <w:rFonts w:ascii="Times New Roman" w:hAnsi="Times New Roman" w:cs="Times New Roman"/>
          <w:sz w:val="28"/>
          <w:szCs w:val="28"/>
        </w:rPr>
        <w:t>Приложение2</w:t>
      </w:r>
      <w:r w:rsidRPr="00F648E3">
        <w:rPr>
          <w:rFonts w:ascii="Times New Roman" w:hAnsi="Times New Roman" w:cs="Times New Roman"/>
          <w:sz w:val="28"/>
          <w:szCs w:val="28"/>
        </w:rPr>
        <w:t xml:space="preserve"> </w:t>
      </w:r>
    </w:p>
    <w:p w:rsidR="00C64159" w:rsidRDefault="00F648E3" w:rsidP="00C64159">
      <w:pPr>
        <w:jc w:val="right"/>
        <w:rPr>
          <w:rFonts w:ascii="Times New Roman" w:hAnsi="Times New Roman" w:cs="Times New Roman"/>
          <w:sz w:val="28"/>
          <w:szCs w:val="28"/>
        </w:rPr>
      </w:pPr>
      <w:r w:rsidRPr="008F6D1B">
        <w:rPr>
          <w:rFonts w:ascii="Times New Roman" w:hAnsi="Times New Roman" w:cs="Times New Roman"/>
          <w:sz w:val="28"/>
          <w:szCs w:val="28"/>
        </w:rPr>
        <w:t xml:space="preserve">к Решению Совета </w:t>
      </w:r>
    </w:p>
    <w:p w:rsidR="00C64159" w:rsidRDefault="00F648E3" w:rsidP="00C64159">
      <w:pPr>
        <w:jc w:val="right"/>
        <w:rPr>
          <w:rFonts w:ascii="Times New Roman" w:hAnsi="Times New Roman" w:cs="Times New Roman"/>
          <w:sz w:val="28"/>
          <w:szCs w:val="28"/>
        </w:rPr>
      </w:pPr>
      <w:r w:rsidRPr="008F6D1B">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w:t>
      </w:r>
    </w:p>
    <w:p w:rsidR="00C64159" w:rsidRDefault="00F648E3"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r>
        <w:rPr>
          <w:rFonts w:ascii="Times New Roman" w:hAnsi="Times New Roman" w:cs="Times New Roman"/>
          <w:sz w:val="28"/>
          <w:szCs w:val="28"/>
        </w:rPr>
        <w:t xml:space="preserve"> </w:t>
      </w:r>
      <w:r w:rsidR="00C64159">
        <w:rPr>
          <w:rFonts w:ascii="Times New Roman" w:hAnsi="Times New Roman" w:cs="Times New Roman"/>
          <w:sz w:val="28"/>
          <w:szCs w:val="28"/>
        </w:rPr>
        <w:t xml:space="preserve"> </w:t>
      </w:r>
    </w:p>
    <w:p w:rsidR="00F648E3" w:rsidRDefault="00C64159" w:rsidP="00C64159">
      <w:pPr>
        <w:jc w:val="right"/>
        <w:rPr>
          <w:rFonts w:ascii="Times New Roman" w:hAnsi="Times New Roman" w:cs="Times New Roman"/>
          <w:sz w:val="28"/>
          <w:szCs w:val="28"/>
        </w:rPr>
      </w:pPr>
      <w:r>
        <w:rPr>
          <w:rFonts w:ascii="Times New Roman" w:hAnsi="Times New Roman" w:cs="Times New Roman"/>
          <w:sz w:val="28"/>
          <w:szCs w:val="28"/>
        </w:rPr>
        <w:t xml:space="preserve">Ивановской области </w:t>
      </w:r>
      <w:r w:rsidR="00F648E3" w:rsidRPr="008F6D1B">
        <w:rPr>
          <w:rFonts w:ascii="Times New Roman" w:hAnsi="Times New Roman" w:cs="Times New Roman"/>
          <w:sz w:val="28"/>
          <w:szCs w:val="28"/>
        </w:rPr>
        <w:t>от 15.12. 2016   № 58</w:t>
      </w:r>
    </w:p>
    <w:p w:rsidR="00F648E3" w:rsidRDefault="00F648E3" w:rsidP="00F648E3">
      <w:pPr>
        <w:jc w:val="both"/>
        <w:rPr>
          <w:rFonts w:ascii="Times New Roman" w:hAnsi="Times New Roman" w:cs="Times New Roman"/>
          <w:sz w:val="28"/>
          <w:szCs w:val="28"/>
        </w:rPr>
      </w:pPr>
    </w:p>
    <w:tbl>
      <w:tblPr>
        <w:tblW w:w="9499" w:type="dxa"/>
        <w:tblInd w:w="708" w:type="dxa"/>
        <w:tblCellMar>
          <w:left w:w="30" w:type="dxa"/>
          <w:right w:w="30" w:type="dxa"/>
        </w:tblCellMar>
        <w:tblLook w:val="04A0"/>
      </w:tblPr>
      <w:tblGrid>
        <w:gridCol w:w="2068"/>
        <w:gridCol w:w="3633"/>
        <w:gridCol w:w="1266"/>
        <w:gridCol w:w="1266"/>
        <w:gridCol w:w="1266"/>
      </w:tblGrid>
      <w:tr w:rsidR="001B5ED1" w:rsidRPr="008F6D1B" w:rsidTr="00F648E3">
        <w:trPr>
          <w:trHeight w:val="96"/>
        </w:trPr>
        <w:tc>
          <w:tcPr>
            <w:tcW w:w="0" w:type="auto"/>
            <w:gridSpan w:val="5"/>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бюджета Родниковского городского поселения по кодам классификации доходов бюджетов</w:t>
            </w:r>
          </w:p>
        </w:tc>
      </w:tr>
      <w:tr w:rsidR="001B5ED1" w:rsidRPr="008F6D1B" w:rsidTr="00F648E3">
        <w:trPr>
          <w:trHeight w:val="58"/>
        </w:trPr>
        <w:tc>
          <w:tcPr>
            <w:tcW w:w="0" w:type="auto"/>
            <w:gridSpan w:val="2"/>
            <w:tcBorders>
              <w:top w:val="nil"/>
              <w:left w:val="single" w:sz="2" w:space="0" w:color="000000"/>
              <w:bottom w:val="single" w:sz="2" w:space="0" w:color="000000"/>
              <w:right w:val="nil"/>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 2017 год и плановый период 2018 и 2019 годов</w:t>
            </w:r>
          </w:p>
        </w:tc>
        <w:tc>
          <w:tcPr>
            <w:tcW w:w="0" w:type="auto"/>
            <w:tcBorders>
              <w:top w:val="nil"/>
              <w:left w:val="nil"/>
              <w:bottom w:val="single" w:sz="2" w:space="0" w:color="000000"/>
              <w:right w:val="nil"/>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2" w:space="0" w:color="000000"/>
              <w:right w:val="nil"/>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2" w:space="0" w:color="000000"/>
              <w:right w:val="single" w:sz="2" w:space="0" w:color="000000"/>
            </w:tcBorders>
          </w:tcPr>
          <w:p w:rsidR="001B5ED1" w:rsidRPr="008F6D1B" w:rsidRDefault="001B5ED1" w:rsidP="001C656A">
            <w:pPr>
              <w:jc w:val="center"/>
              <w:rPr>
                <w:rFonts w:ascii="Times New Roman" w:hAnsi="Times New Roman" w:cs="Times New Roman"/>
                <w:sz w:val="28"/>
                <w:szCs w:val="28"/>
              </w:rPr>
            </w:pPr>
          </w:p>
        </w:tc>
      </w:tr>
      <w:tr w:rsidR="001B5ED1" w:rsidRPr="008F6D1B" w:rsidTr="00F648E3">
        <w:trPr>
          <w:trHeight w:val="42"/>
        </w:trPr>
        <w:tc>
          <w:tcPr>
            <w:tcW w:w="0" w:type="auto"/>
            <w:tcBorders>
              <w:top w:val="single" w:sz="2" w:space="0" w:color="000000"/>
              <w:left w:val="single" w:sz="2" w:space="0" w:color="000000"/>
              <w:bottom w:val="single" w:sz="6" w:space="0" w:color="auto"/>
              <w:right w:val="single" w:sz="2"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2" w:space="0" w:color="000000"/>
              <w:left w:val="single" w:sz="2" w:space="0" w:color="000000"/>
              <w:bottom w:val="single" w:sz="6" w:space="0" w:color="auto"/>
              <w:right w:val="single" w:sz="2" w:space="0" w:color="000000"/>
            </w:tcBorders>
          </w:tcPr>
          <w:p w:rsidR="001B5ED1" w:rsidRPr="008F6D1B" w:rsidRDefault="001B5ED1" w:rsidP="001C656A">
            <w:pPr>
              <w:jc w:val="center"/>
              <w:rPr>
                <w:rFonts w:ascii="Times New Roman" w:hAnsi="Times New Roman" w:cs="Times New Roman"/>
                <w:sz w:val="28"/>
                <w:szCs w:val="28"/>
              </w:rPr>
            </w:pPr>
          </w:p>
        </w:tc>
      </w:tr>
      <w:tr w:rsidR="001B5ED1" w:rsidRPr="008F6D1B" w:rsidTr="00F648E3">
        <w:trPr>
          <w:trHeight w:val="59"/>
        </w:trPr>
        <w:tc>
          <w:tcPr>
            <w:tcW w:w="0" w:type="auto"/>
            <w:tcBorders>
              <w:top w:val="single" w:sz="6" w:space="0" w:color="auto"/>
              <w:left w:val="single" w:sz="6" w:space="0" w:color="auto"/>
              <w:bottom w:val="nil"/>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Код классификации доходов бюджетов Российской Федерации</w:t>
            </w:r>
          </w:p>
        </w:tc>
        <w:tc>
          <w:tcPr>
            <w:tcW w:w="0" w:type="auto"/>
            <w:tcBorders>
              <w:top w:val="single" w:sz="6" w:space="0" w:color="auto"/>
              <w:left w:val="single" w:sz="6" w:space="0" w:color="auto"/>
              <w:bottom w:val="nil"/>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Наименование доходов</w:t>
            </w:r>
          </w:p>
        </w:tc>
        <w:tc>
          <w:tcPr>
            <w:tcW w:w="0" w:type="auto"/>
            <w:tcBorders>
              <w:top w:val="single" w:sz="6" w:space="0" w:color="auto"/>
              <w:left w:val="single" w:sz="6" w:space="0" w:color="auto"/>
              <w:bottom w:val="single" w:sz="6" w:space="0" w:color="auto"/>
              <w:right w:val="nil"/>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Сумма, руб.</w:t>
            </w:r>
          </w:p>
        </w:tc>
        <w:tc>
          <w:tcPr>
            <w:tcW w:w="0" w:type="auto"/>
            <w:tcBorders>
              <w:top w:val="single" w:sz="6" w:space="0" w:color="auto"/>
              <w:left w:val="nil"/>
              <w:bottom w:val="single" w:sz="6" w:space="0" w:color="auto"/>
              <w:right w:val="nil"/>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nil"/>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r>
      <w:tr w:rsidR="001B5ED1" w:rsidRPr="008F6D1B" w:rsidTr="00F648E3">
        <w:trPr>
          <w:trHeight w:val="100"/>
        </w:trPr>
        <w:tc>
          <w:tcPr>
            <w:tcW w:w="0" w:type="auto"/>
            <w:tcBorders>
              <w:top w:val="nil"/>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000 1 00 00000 00 0000 000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НАЛОГОВЫЕ И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97 540 489,87</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93 230 542,00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96 661 537,00</w:t>
            </w:r>
          </w:p>
        </w:tc>
      </w:tr>
      <w:tr w:rsidR="001B5ED1" w:rsidRPr="008F6D1B" w:rsidTr="00F648E3">
        <w:trPr>
          <w:trHeight w:val="44"/>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000 1 01 00000 00 0000 000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Налоги на прибыль, доходы</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74 557 100,00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68 756 700,00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71 575 200,00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000 1 01 02000 01 0000 110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доходы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74 557 100,00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68 756 700,00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71 575 200,00</w:t>
            </w:r>
          </w:p>
        </w:tc>
      </w:tr>
      <w:tr w:rsidR="001B5ED1" w:rsidRPr="008F6D1B" w:rsidTr="00F648E3">
        <w:trPr>
          <w:trHeight w:val="21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000 1 01 02010 01 0000 110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74 348 300,00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68 541 200,00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71 351 400,00</w:t>
            </w:r>
          </w:p>
        </w:tc>
      </w:tr>
      <w:tr w:rsidR="001B5ED1" w:rsidRPr="008F6D1B" w:rsidTr="00F648E3">
        <w:trPr>
          <w:trHeight w:val="303"/>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000 1 01 02020 01 0000 110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w:t>
            </w:r>
            <w:r w:rsidRPr="008F6D1B">
              <w:rPr>
                <w:rFonts w:ascii="Times New Roman" w:hAnsi="Times New Roman" w:cs="Times New Roman"/>
                <w:sz w:val="28"/>
                <w:szCs w:val="28"/>
              </w:rPr>
              <w:lastRenderedPageBreak/>
              <w:t>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71 500,00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71 900,00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74 400,00</w:t>
            </w:r>
          </w:p>
        </w:tc>
      </w:tr>
      <w:tr w:rsidR="001B5ED1" w:rsidRPr="008F6D1B" w:rsidTr="00F648E3">
        <w:trPr>
          <w:trHeight w:val="127"/>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000 1 01 02030 01 0000 110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137 300,00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143 600,00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149 400,00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000 1 03 00000 00 0000 000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Налоги на товары (работы, услуги), реализуемые на территории РФ</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2 661 689,87</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3 516 042,00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3 657 637,00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000 1 03 02000 01 0000 110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Акцизы по подакцизным товарам (продукции), производимым на территории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2 661 689,87</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3 516 042,00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3 657 637,00</w:t>
            </w:r>
          </w:p>
        </w:tc>
      </w:tr>
      <w:tr w:rsidR="001B5ED1" w:rsidRPr="008F6D1B" w:rsidTr="00F648E3">
        <w:trPr>
          <w:trHeight w:val="21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000 1 03 02230 01 0000 110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8F6D1B">
              <w:rPr>
                <w:rFonts w:ascii="Times New Roman" w:hAnsi="Times New Roman" w:cs="Times New Roman"/>
                <w:sz w:val="28"/>
                <w:szCs w:val="28"/>
              </w:rPr>
              <w:lastRenderedPageBreak/>
              <w:t>местные бюджеты</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985 650,00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1 311 588,00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1 364 051,00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shd w:val="solid" w:color="FFFF00"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000 1 03 02240 01 0000 110</w:t>
            </w:r>
          </w:p>
        </w:tc>
        <w:tc>
          <w:tcPr>
            <w:tcW w:w="0" w:type="auto"/>
            <w:tcBorders>
              <w:top w:val="single" w:sz="6" w:space="0" w:color="auto"/>
              <w:left w:val="single" w:sz="6" w:space="0" w:color="auto"/>
              <w:bottom w:val="single" w:sz="6" w:space="0" w:color="auto"/>
              <w:right w:val="single" w:sz="6" w:space="0" w:color="auto"/>
            </w:tcBorders>
            <w:shd w:val="solid" w:color="FFFF00"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tcBorders>
              <w:top w:val="single" w:sz="6" w:space="0" w:color="auto"/>
              <w:left w:val="single" w:sz="6" w:space="0" w:color="auto"/>
              <w:bottom w:val="single" w:sz="6" w:space="0" w:color="auto"/>
              <w:right w:val="single" w:sz="6" w:space="0" w:color="auto"/>
            </w:tcBorders>
            <w:shd w:val="solid" w:color="FFFF00"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9 121,87</w:t>
            </w:r>
          </w:p>
        </w:tc>
        <w:tc>
          <w:tcPr>
            <w:tcW w:w="0" w:type="auto"/>
            <w:tcBorders>
              <w:top w:val="single" w:sz="6" w:space="0" w:color="auto"/>
              <w:left w:val="single" w:sz="6" w:space="0" w:color="auto"/>
              <w:bottom w:val="single" w:sz="6" w:space="0" w:color="auto"/>
              <w:right w:val="single" w:sz="6" w:space="0" w:color="auto"/>
            </w:tcBorders>
            <w:shd w:val="solid" w:color="FFFF00"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13 421,00</w:t>
            </w:r>
          </w:p>
        </w:tc>
        <w:tc>
          <w:tcPr>
            <w:tcW w:w="0" w:type="auto"/>
            <w:tcBorders>
              <w:top w:val="single" w:sz="6" w:space="0" w:color="auto"/>
              <w:left w:val="single" w:sz="6" w:space="0" w:color="auto"/>
              <w:bottom w:val="single" w:sz="6" w:space="0" w:color="auto"/>
              <w:right w:val="single" w:sz="6" w:space="0" w:color="auto"/>
            </w:tcBorders>
            <w:shd w:val="solid" w:color="FFFF00"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13 421,00</w:t>
            </w:r>
          </w:p>
        </w:tc>
      </w:tr>
      <w:tr w:rsidR="001B5ED1" w:rsidRPr="008F6D1B" w:rsidTr="00F648E3">
        <w:trPr>
          <w:trHeight w:val="22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000 1 03 02250 01 0000 110</w:t>
            </w:r>
          </w:p>
        </w:tc>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1 833 943,00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2 228 289,00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2 317 421,00</w:t>
            </w:r>
          </w:p>
        </w:tc>
      </w:tr>
      <w:tr w:rsidR="001B5ED1" w:rsidRPr="008F6D1B" w:rsidTr="00F648E3">
        <w:trPr>
          <w:trHeight w:val="213"/>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000 1 03 02260 01 0000 110</w:t>
            </w:r>
          </w:p>
        </w:tc>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уплаты акцизов на прямогонный</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-167 025,00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-37 256,00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-37 256,00</w:t>
            </w:r>
          </w:p>
        </w:tc>
      </w:tr>
      <w:tr w:rsidR="001B5ED1" w:rsidRPr="008F6D1B" w:rsidTr="00F648E3">
        <w:trPr>
          <w:trHeight w:val="47"/>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000 1 05 00000 00 0000 000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Налоги на совокупный доход</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000 1 05 03000 01 0000 110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000 1 05 03010 01 0000 110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Единый сельскохозяйственный налог</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r>
      <w:tr w:rsidR="001B5ED1" w:rsidRPr="008F6D1B" w:rsidTr="00F648E3">
        <w:trPr>
          <w:trHeight w:val="58"/>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Налоги на имущество</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12 929 200,00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15 013 000,00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15 543 900,00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000 1 06 01000 00 0000 110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имущество физических лиц</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3 495 300,00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4 174 600,00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4 705 500,00</w:t>
            </w:r>
          </w:p>
        </w:tc>
      </w:tr>
      <w:tr w:rsidR="001B5ED1" w:rsidRPr="008F6D1B" w:rsidTr="00F648E3">
        <w:trPr>
          <w:trHeight w:val="127"/>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000 1 06 01030 13 0000 110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3 495 300,00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4 174 600,00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4 705 500,00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000 1 06 06000 00 0000 110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9 433 900,00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10 838 400,00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10 838 400,00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000 1 06 06030 03 0000 110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6 784 600,00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7 619 100,00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7 619 100,00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000 1 06 06033 13 0000 110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организаций, обладающих земельным участком, расположенным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6 214 600,00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7 619 100,00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7 619 100,00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0001 06 06040 00 0000 110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физических лиц</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3 219 300,00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3 219 300,00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3 219 300,00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000 1 06 06043 13 0000 110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Земельный налог с физических, обладающих земельным участком, расположенным в границах  </w:t>
            </w:r>
            <w:r w:rsidRPr="008F6D1B">
              <w:rPr>
                <w:rFonts w:ascii="Times New Roman" w:hAnsi="Times New Roman" w:cs="Times New Roman"/>
                <w:sz w:val="28"/>
                <w:szCs w:val="28"/>
              </w:rPr>
              <w:lastRenderedPageBreak/>
              <w:t>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3 219 300,00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3 219 300,00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3 219 300,00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000 1 11 00000 00 0000 000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использования имущества, находящегося в государственной и муниципальной собственности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5 792 100,00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5 243 000,00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5 163 000,00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000 1 11 05000 00 0000 120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3 924 000,00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r>
      <w:tr w:rsidR="001B5ED1" w:rsidRPr="008F6D1B" w:rsidTr="00F648E3">
        <w:trPr>
          <w:trHeight w:val="21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000 1 11 05010 00 0000 120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r>
      <w:tr w:rsidR="001B5ED1" w:rsidRPr="008F6D1B" w:rsidTr="00F648E3">
        <w:trPr>
          <w:trHeight w:val="220"/>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000 1 11 05013 13 0000 120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w:t>
            </w:r>
            <w:r w:rsidRPr="008F6D1B">
              <w:rPr>
                <w:rFonts w:ascii="Times New Roman" w:hAnsi="Times New Roman" w:cs="Times New Roman"/>
                <w:sz w:val="28"/>
                <w:szCs w:val="28"/>
              </w:rPr>
              <w:lastRenderedPageBreak/>
              <w:t>также средства от продажи права на заключение договоров аренды, указанных земельных участков.</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3 618 000,00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3 618 000,00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000 1 11 05030 00 0000 120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306 000,00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212"/>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000 1 11 05035 13 0000 120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 )</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306 000,00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000 1 11 09000 00 0000 120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w:t>
            </w:r>
            <w:r w:rsidRPr="008F6D1B">
              <w:rPr>
                <w:rFonts w:ascii="Times New Roman" w:hAnsi="Times New Roman" w:cs="Times New Roman"/>
                <w:sz w:val="28"/>
                <w:szCs w:val="28"/>
              </w:rPr>
              <w:lastRenderedPageBreak/>
              <w:t>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1 868 100,00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1 625 000,00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1 545 000,00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000 1 11 09040 00 0000 120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1 868 100,00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1 625 000,00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1 545 000,00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000 1 11 09045 13 0000 120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1 868 100,00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1 625 000,00</w:t>
            </w:r>
          </w:p>
        </w:tc>
        <w:tc>
          <w:tcPr>
            <w:tcW w:w="0" w:type="auto"/>
            <w:tcBorders>
              <w:top w:val="single" w:sz="6" w:space="0" w:color="auto"/>
              <w:left w:val="single" w:sz="6" w:space="0" w:color="auto"/>
              <w:bottom w:val="single" w:sz="6" w:space="0" w:color="auto"/>
              <w:right w:val="single" w:sz="6" w:space="0" w:color="auto"/>
            </w:tcBorders>
            <w:shd w:val="solid" w:color="CCFFCC"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1 545 000,00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000 1 13 00000 00 0000 000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оказания платных услуг (работ) и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80 000,00</w:t>
            </w:r>
          </w:p>
        </w:tc>
      </w:tr>
      <w:tr w:rsidR="001B5ED1" w:rsidRPr="008F6D1B" w:rsidTr="00F648E3">
        <w:trPr>
          <w:trHeight w:val="56"/>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000 1 13 02000 00 0000 130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80 000,00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000 1 13 02995 00 0000 130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доходы от компенсации затрат государства</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80 000,00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000 1 13 02995 13 0000 130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доходы от компенсации затрат бюджетов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8</w:t>
            </w:r>
            <w:r w:rsidR="00C64159">
              <w:rPr>
                <w:rFonts w:ascii="Times New Roman" w:hAnsi="Times New Roman" w:cs="Times New Roman"/>
                <w:sz w:val="28"/>
                <w:szCs w:val="28"/>
              </w:rPr>
              <w:t>0</w:t>
            </w:r>
            <w:r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80 000,00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продажи материальных и нематериальных активов</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1 210 100,00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420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440 000,00</w:t>
            </w:r>
          </w:p>
        </w:tc>
      </w:tr>
      <w:tr w:rsidR="001B5ED1" w:rsidRPr="008F6D1B" w:rsidTr="00F648E3">
        <w:trPr>
          <w:trHeight w:val="227"/>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000 1 14 02000 00 0000 000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000 1 14 02052 13 0000 410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23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000 1 14 06000 00 0000 430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Доходы от продажи земельных участков, находящихся   в   государственной и муниципальной </w:t>
            </w:r>
            <w:r w:rsidRPr="008F6D1B">
              <w:rPr>
                <w:rFonts w:ascii="Times New Roman" w:hAnsi="Times New Roman" w:cs="Times New Roman"/>
                <w:sz w:val="28"/>
                <w:szCs w:val="28"/>
              </w:rPr>
              <w:lastRenderedPageBreak/>
              <w:t>собственности   (за  исключением  земельных  участков  автономных  учреждений,   а    также   земельных    участков государственных и  муниципальных  предприятий,  в   том числе казенных)</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lastRenderedPageBreak/>
              <w:t>880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310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320</w:t>
            </w:r>
            <w:r w:rsidR="001B5ED1" w:rsidRPr="008F6D1B">
              <w:rPr>
                <w:rFonts w:ascii="Times New Roman" w:hAnsi="Times New Roman" w:cs="Times New Roman"/>
                <w:sz w:val="28"/>
                <w:szCs w:val="28"/>
              </w:rPr>
              <w:t>000,00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000 1 14 06010 00 0000 430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310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320</w:t>
            </w:r>
            <w:r w:rsidR="001B5ED1" w:rsidRPr="008F6D1B">
              <w:rPr>
                <w:rFonts w:ascii="Times New Roman" w:hAnsi="Times New Roman" w:cs="Times New Roman"/>
                <w:sz w:val="28"/>
                <w:szCs w:val="28"/>
              </w:rPr>
              <w:t>000,00</w:t>
            </w:r>
          </w:p>
        </w:tc>
      </w:tr>
      <w:tr w:rsidR="001B5ED1" w:rsidRPr="008F6D1B" w:rsidTr="00F648E3">
        <w:trPr>
          <w:trHeight w:val="144"/>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000 1 14 06013 13 0000 430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880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310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32</w:t>
            </w:r>
            <w:r w:rsidR="00C64159">
              <w:rPr>
                <w:rFonts w:ascii="Times New Roman" w:hAnsi="Times New Roman" w:cs="Times New Roman"/>
                <w:sz w:val="28"/>
                <w:szCs w:val="28"/>
              </w:rPr>
              <w:t>0</w:t>
            </w:r>
            <w:r w:rsidRPr="008F6D1B">
              <w:rPr>
                <w:rFonts w:ascii="Times New Roman" w:hAnsi="Times New Roman" w:cs="Times New Roman"/>
                <w:sz w:val="28"/>
                <w:szCs w:val="28"/>
              </w:rPr>
              <w:t>000,00</w:t>
            </w:r>
          </w:p>
        </w:tc>
      </w:tr>
      <w:tr w:rsidR="001B5ED1" w:rsidRPr="008F6D1B" w:rsidTr="00F648E3">
        <w:trPr>
          <w:trHeight w:val="254"/>
        </w:trPr>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000 1 14 06300 00 0000 430</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330</w:t>
            </w:r>
            <w:r w:rsidR="001B5ED1" w:rsidRPr="008F6D1B">
              <w:rPr>
                <w:rFonts w:ascii="Times New Roman" w:hAnsi="Times New Roman" w:cs="Times New Roman"/>
                <w:sz w:val="28"/>
                <w:szCs w:val="28"/>
              </w:rPr>
              <w:t>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110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120</w:t>
            </w:r>
            <w:r w:rsidR="001B5ED1" w:rsidRPr="008F6D1B">
              <w:rPr>
                <w:rFonts w:ascii="Times New Roman" w:hAnsi="Times New Roman" w:cs="Times New Roman"/>
                <w:sz w:val="28"/>
                <w:szCs w:val="28"/>
              </w:rPr>
              <w:t>000,00</w:t>
            </w:r>
          </w:p>
        </w:tc>
      </w:tr>
      <w:tr w:rsidR="001B5ED1" w:rsidRPr="008F6D1B" w:rsidTr="00F648E3">
        <w:trPr>
          <w:trHeight w:val="257"/>
        </w:trPr>
        <w:tc>
          <w:tcPr>
            <w:tcW w:w="0" w:type="auto"/>
            <w:tcBorders>
              <w:top w:val="single" w:sz="6" w:space="0" w:color="auto"/>
              <w:left w:val="single" w:sz="6" w:space="0" w:color="auto"/>
              <w:bottom w:val="single" w:sz="6" w:space="0" w:color="000000"/>
              <w:right w:val="single" w:sz="6"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000 1 14 06313 13 0000 430</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000000"/>
              <w:right w:val="single" w:sz="6"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 xml:space="preserve">Плата за увеличение площади земельных </w:t>
            </w:r>
            <w:r w:rsidRPr="008F6D1B">
              <w:rPr>
                <w:rFonts w:ascii="Times New Roman" w:hAnsi="Times New Roman" w:cs="Times New Roman"/>
                <w:sz w:val="28"/>
                <w:szCs w:val="28"/>
              </w:rPr>
              <w:lastRenderedPageBreak/>
              <w:t>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lastRenderedPageBreak/>
              <w:t>330</w:t>
            </w:r>
            <w:r w:rsidR="001B5ED1" w:rsidRPr="008F6D1B">
              <w:rPr>
                <w:rFonts w:ascii="Times New Roman" w:hAnsi="Times New Roman" w:cs="Times New Roman"/>
                <w:sz w:val="28"/>
                <w:szCs w:val="28"/>
              </w:rPr>
              <w:t>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110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120</w:t>
            </w:r>
            <w:r w:rsidR="001B5ED1" w:rsidRPr="008F6D1B">
              <w:rPr>
                <w:rFonts w:ascii="Times New Roman" w:hAnsi="Times New Roman" w:cs="Times New Roman"/>
                <w:sz w:val="28"/>
                <w:szCs w:val="28"/>
              </w:rPr>
              <w:t>000,00</w:t>
            </w:r>
          </w:p>
        </w:tc>
      </w:tr>
      <w:tr w:rsidR="001B5ED1" w:rsidRPr="008F6D1B" w:rsidTr="00F648E3">
        <w:trPr>
          <w:trHeight w:val="85"/>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000 1 16 00000 00 0000 000</w:t>
            </w:r>
          </w:p>
        </w:tc>
        <w:tc>
          <w:tcPr>
            <w:tcW w:w="0" w:type="auto"/>
            <w:tcBorders>
              <w:top w:val="single" w:sz="6" w:space="0" w:color="000000"/>
              <w:left w:val="single" w:sz="6" w:space="0" w:color="000000"/>
              <w:bottom w:val="single" w:sz="6" w:space="0" w:color="000000"/>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Штрафы, санкции, возмещение ущерба</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297</w:t>
            </w:r>
            <w:r w:rsidR="001B5ED1" w:rsidRPr="008F6D1B">
              <w:rPr>
                <w:rFonts w:ascii="Times New Roman" w:hAnsi="Times New Roman" w:cs="Times New Roman"/>
                <w:sz w:val="28"/>
                <w:szCs w:val="28"/>
              </w:rPr>
              <w:t>500,00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17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000 1 16 33000 00 0000 140</w:t>
            </w:r>
          </w:p>
        </w:tc>
        <w:tc>
          <w:tcPr>
            <w:tcW w:w="0" w:type="auto"/>
            <w:tcBorders>
              <w:top w:val="single" w:sz="6" w:space="0" w:color="000000"/>
              <w:left w:val="single" w:sz="6" w:space="0" w:color="000000"/>
              <w:bottom w:val="single" w:sz="6" w:space="0" w:color="000000"/>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297</w:t>
            </w:r>
            <w:r w:rsidR="001B5ED1" w:rsidRPr="008F6D1B">
              <w:rPr>
                <w:rFonts w:ascii="Times New Roman" w:hAnsi="Times New Roman" w:cs="Times New Roman"/>
                <w:sz w:val="28"/>
                <w:szCs w:val="28"/>
              </w:rPr>
              <w:t>500,00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178"/>
        </w:trPr>
        <w:tc>
          <w:tcPr>
            <w:tcW w:w="0" w:type="auto"/>
            <w:tcBorders>
              <w:top w:val="single" w:sz="6" w:space="0" w:color="000000"/>
              <w:left w:val="single" w:sz="6" w:space="0" w:color="000000"/>
              <w:bottom w:val="single" w:sz="6" w:space="0" w:color="auto"/>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000 1 16 33050 13 0000 140</w:t>
            </w:r>
          </w:p>
        </w:tc>
        <w:tc>
          <w:tcPr>
            <w:tcW w:w="0" w:type="auto"/>
            <w:tcBorders>
              <w:top w:val="single" w:sz="6" w:space="0" w:color="000000"/>
              <w:left w:val="single" w:sz="6" w:space="0" w:color="000000"/>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297</w:t>
            </w:r>
            <w:r w:rsidR="001B5ED1" w:rsidRPr="008F6D1B">
              <w:rPr>
                <w:rFonts w:ascii="Times New Roman" w:hAnsi="Times New Roman" w:cs="Times New Roman"/>
                <w:sz w:val="28"/>
                <w:szCs w:val="28"/>
              </w:rPr>
              <w:t>500,00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56"/>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000 1 17 00000 00 0000 000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200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200</w:t>
            </w:r>
            <w:r w:rsidR="001B5ED1" w:rsidRPr="008F6D1B">
              <w:rPr>
                <w:rFonts w:ascii="Times New Roman" w:hAnsi="Times New Roman" w:cs="Times New Roman"/>
                <w:sz w:val="28"/>
                <w:szCs w:val="28"/>
              </w:rPr>
              <w:t>000,00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000 1 17 05000 00 0000 180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неналоговые доходы</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200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200</w:t>
            </w:r>
            <w:r w:rsidR="001B5ED1" w:rsidRPr="008F6D1B">
              <w:rPr>
                <w:rFonts w:ascii="Times New Roman" w:hAnsi="Times New Roman" w:cs="Times New Roman"/>
                <w:sz w:val="28"/>
                <w:szCs w:val="28"/>
              </w:rPr>
              <w:t>000,00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000 1 17 05050 13 0000 180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неналоговые доходы бюджетов городских поселений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200</w:t>
            </w:r>
            <w:r w:rsidR="001B5ED1" w:rsidRPr="008F6D1B">
              <w:rPr>
                <w:rFonts w:ascii="Times New Roman" w:hAnsi="Times New Roman" w:cs="Times New Roman"/>
                <w:sz w:val="28"/>
                <w:szCs w:val="28"/>
              </w:rPr>
              <w:t>000,00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200</w:t>
            </w:r>
            <w:r w:rsidR="001B5ED1" w:rsidRPr="008F6D1B">
              <w:rPr>
                <w:rFonts w:ascii="Times New Roman" w:hAnsi="Times New Roman" w:cs="Times New Roman"/>
                <w:sz w:val="28"/>
                <w:szCs w:val="28"/>
              </w:rPr>
              <w:t>000,00</w:t>
            </w:r>
          </w:p>
        </w:tc>
      </w:tr>
      <w:tr w:rsidR="001B5ED1" w:rsidRPr="008F6D1B" w:rsidTr="00F648E3">
        <w:trPr>
          <w:trHeight w:val="47"/>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БЕЗВОЗМЕЗДНЫЕ ПОСТУПЛЕНИЯ</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39 840 949,20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25 881 100,00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26 518 929,63</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000 2 02 10000 00 0000 151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26 129 600,00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25 881 100,00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24 917 400,00</w:t>
            </w:r>
          </w:p>
        </w:tc>
      </w:tr>
      <w:tr w:rsidR="001B5ED1" w:rsidRPr="008F6D1B" w:rsidTr="00F648E3">
        <w:trPr>
          <w:trHeight w:val="42"/>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000 2 02 15001 00 0000 151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26 129 600,00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25 881 100,00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24 917 400,00</w:t>
            </w: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000 2 02 15001 13 0000 151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городских поселений на выравнивание бюджетной обеспеченности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26 129 600,00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25 881 100,00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24 917 400,00</w:t>
            </w:r>
          </w:p>
        </w:tc>
      </w:tr>
      <w:tr w:rsidR="001B5ED1" w:rsidRPr="008F6D1B" w:rsidTr="00F648E3">
        <w:trPr>
          <w:trHeight w:val="88"/>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000 2 02 20000 00 0000 151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Субсидии бюджетам бюджетной системы Российской Федерации (межбюджетные субсидии)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12 483 485,20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0 0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188"/>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000 2 02 25000 13 0000 151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12 483 485,20</w:t>
            </w:r>
          </w:p>
        </w:tc>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r>
      <w:tr w:rsidR="001B5ED1" w:rsidRPr="008F6D1B" w:rsidTr="00F648E3">
        <w:trPr>
          <w:trHeight w:val="85"/>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000 2 02 30000 00 0000 151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бюджетной 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1 227 864,00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1 601 529,63</w:t>
            </w:r>
          </w:p>
        </w:tc>
      </w:tr>
      <w:tr w:rsidR="001B5ED1" w:rsidRPr="008F6D1B" w:rsidTr="00F648E3">
        <w:trPr>
          <w:trHeight w:val="170"/>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000 2 02 35082 13 0000 151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Субвенции бюджетам городских поселений на предоставление жилых </w:t>
            </w:r>
            <w:r w:rsidRPr="008F6D1B">
              <w:rPr>
                <w:rFonts w:ascii="Times New Roman" w:hAnsi="Times New Roman" w:cs="Times New Roman"/>
                <w:sz w:val="28"/>
                <w:szCs w:val="28"/>
              </w:rPr>
              <w:lastRenderedPageBreak/>
              <w:t>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lastRenderedPageBreak/>
              <w:t>1 227 864,00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1 601 529,63</w:t>
            </w:r>
          </w:p>
        </w:tc>
      </w:tr>
      <w:tr w:rsidR="001B5ED1" w:rsidRPr="008F6D1B" w:rsidTr="00F648E3">
        <w:trPr>
          <w:trHeight w:val="213"/>
        </w:trPr>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000 218 00000 00 0000 000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76</w:t>
            </w:r>
            <w:r w:rsidR="001B5ED1" w:rsidRPr="008F6D1B">
              <w:rPr>
                <w:rFonts w:ascii="Times New Roman" w:hAnsi="Times New Roman" w:cs="Times New Roman"/>
                <w:sz w:val="28"/>
                <w:szCs w:val="28"/>
              </w:rPr>
              <w:t>659,24</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170"/>
        </w:trPr>
        <w:tc>
          <w:tcPr>
            <w:tcW w:w="0" w:type="auto"/>
            <w:tcBorders>
              <w:top w:val="single" w:sz="6" w:space="0" w:color="auto"/>
              <w:left w:val="single" w:sz="6" w:space="0" w:color="auto"/>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000 2 18 60010 13 0000 151</w:t>
            </w:r>
          </w:p>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C64159" w:rsidP="00C64159">
            <w:pPr>
              <w:rPr>
                <w:rFonts w:ascii="Times New Roman" w:hAnsi="Times New Roman" w:cs="Times New Roman"/>
                <w:sz w:val="28"/>
                <w:szCs w:val="28"/>
              </w:rPr>
            </w:pPr>
            <w:r>
              <w:rPr>
                <w:rFonts w:ascii="Times New Roman" w:hAnsi="Times New Roman" w:cs="Times New Roman"/>
                <w:sz w:val="28"/>
                <w:szCs w:val="28"/>
              </w:rPr>
              <w:t>76</w:t>
            </w:r>
            <w:r w:rsidR="001B5ED1" w:rsidRPr="008F6D1B">
              <w:rPr>
                <w:rFonts w:ascii="Times New Roman" w:hAnsi="Times New Roman" w:cs="Times New Roman"/>
                <w:sz w:val="28"/>
                <w:szCs w:val="28"/>
              </w:rPr>
              <w:t>659,24</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F648E3">
        <w:trPr>
          <w:trHeight w:val="42"/>
        </w:trPr>
        <w:tc>
          <w:tcPr>
            <w:tcW w:w="0" w:type="auto"/>
            <w:tcBorders>
              <w:top w:val="single" w:sz="6" w:space="0" w:color="auto"/>
              <w:left w:val="single" w:sz="6" w:space="0" w:color="auto"/>
              <w:bottom w:val="single" w:sz="6" w:space="0" w:color="auto"/>
              <w:right w:val="nil"/>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Всего доходов</w:t>
            </w:r>
          </w:p>
        </w:tc>
        <w:tc>
          <w:tcPr>
            <w:tcW w:w="0" w:type="auto"/>
            <w:tcBorders>
              <w:top w:val="single" w:sz="6" w:space="0" w:color="auto"/>
              <w:left w:val="nil"/>
              <w:bottom w:val="single" w:sz="6" w:space="0" w:color="auto"/>
              <w:right w:val="single" w:sz="6" w:space="0" w:color="auto"/>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137 458 098,31</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6" w:space="0" w:color="auto"/>
              <w:left w:val="single" w:sz="6" w:space="0" w:color="auto"/>
              <w:bottom w:val="single" w:sz="6" w:space="0" w:color="auto"/>
              <w:right w:val="single" w:sz="6"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C64159" w:rsidRDefault="00C64159" w:rsidP="001C656A">
      <w:pPr>
        <w:jc w:val="center"/>
        <w:rPr>
          <w:rFonts w:ascii="Times New Roman" w:hAnsi="Times New Roman" w:cs="Times New Roman"/>
          <w:sz w:val="28"/>
          <w:szCs w:val="28"/>
        </w:rPr>
      </w:pPr>
    </w:p>
    <w:p w:rsidR="00C64159" w:rsidRDefault="00C64159" w:rsidP="001C656A">
      <w:pPr>
        <w:jc w:val="center"/>
        <w:rPr>
          <w:rFonts w:ascii="Times New Roman" w:hAnsi="Times New Roman" w:cs="Times New Roman"/>
          <w:sz w:val="28"/>
          <w:szCs w:val="28"/>
        </w:rPr>
      </w:pPr>
    </w:p>
    <w:p w:rsidR="00C64159" w:rsidRDefault="00C64159" w:rsidP="001C656A">
      <w:pPr>
        <w:jc w:val="center"/>
        <w:rPr>
          <w:rFonts w:ascii="Times New Roman" w:hAnsi="Times New Roman" w:cs="Times New Roman"/>
          <w:sz w:val="28"/>
          <w:szCs w:val="28"/>
        </w:rPr>
      </w:pPr>
    </w:p>
    <w:p w:rsidR="00C64159" w:rsidRDefault="00C64159" w:rsidP="00C64159">
      <w:pPr>
        <w:jc w:val="right"/>
        <w:rPr>
          <w:rFonts w:ascii="Times New Roman" w:hAnsi="Times New Roman" w:cs="Times New Roman"/>
          <w:sz w:val="28"/>
          <w:szCs w:val="28"/>
        </w:rPr>
      </w:pP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2</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от 21.12.2017 №  77</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Приложение № 4</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от 15.12. 2016  г. № 58</w:t>
      </w:r>
    </w:p>
    <w:p w:rsidR="001B5ED1" w:rsidRPr="008F6D1B" w:rsidRDefault="001B5ED1" w:rsidP="00C64159">
      <w:pPr>
        <w:jc w:val="right"/>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Источники внутреннего финансирования дефицита бюджета  Родниковского городского поселения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 2017 год и на плановый период 2018 и 2019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3"/>
        <w:gridCol w:w="2267"/>
        <w:gridCol w:w="1967"/>
        <w:gridCol w:w="1967"/>
        <w:gridCol w:w="1967"/>
      </w:tblGrid>
      <w:tr w:rsidR="001B5ED1" w:rsidRPr="008F6D1B" w:rsidTr="001B5ED1">
        <w:trPr>
          <w:trHeight w:val="40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сумма (руб.)</w:t>
            </w:r>
          </w:p>
        </w:tc>
      </w:tr>
      <w:tr w:rsidR="001B5ED1" w:rsidRPr="008F6D1B" w:rsidTr="001B5ED1">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p w:rsidR="001B5ED1" w:rsidRPr="008F6D1B" w:rsidRDefault="001B5ED1" w:rsidP="001C656A">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p w:rsidR="001B5ED1" w:rsidRPr="008F6D1B" w:rsidRDefault="001B5ED1" w:rsidP="001C656A">
            <w:pPr>
              <w:jc w:val="cente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000 01 00 00 00 00 0000 000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Источники внутреннего финансирования дефицитов </w:t>
            </w:r>
            <w:r w:rsidRPr="008F6D1B">
              <w:rPr>
                <w:rFonts w:ascii="Times New Roman" w:hAnsi="Times New Roman" w:cs="Times New Roman"/>
                <w:sz w:val="28"/>
                <w:szCs w:val="28"/>
              </w:rPr>
              <w:lastRenderedPageBreak/>
              <w:t>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7 897 100,00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000 01 05 00 00 00 0000 000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Изменение остатков средств на счетах по учету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7 897 100,00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000 01 05 00 00 00 0000 500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Увеличение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-137 458 098,31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000 01 05 02 00 00 0000 500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-137 458 098,31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000 01 05 02 01 00 0000 510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-137 458 098,31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000 01 05 02 01 13 0000 510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 городских поселений</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-137 458 098,31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bookmarkStart w:id="0" w:name="_Hlk498113601"/>
            <w:r w:rsidRPr="008F6D1B">
              <w:rPr>
                <w:rFonts w:ascii="Times New Roman" w:hAnsi="Times New Roman" w:cs="Times New Roman"/>
                <w:sz w:val="28"/>
                <w:szCs w:val="28"/>
              </w:rPr>
              <w:t>000 01 05 00 00 00 0000 600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Уменьшение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145 355 198,31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bookmarkStart w:id="1" w:name="OLE_LINK44"/>
            <w:bookmarkStart w:id="2" w:name="OLE_LINK45"/>
            <w:r w:rsidRPr="008F6D1B">
              <w:rPr>
                <w:rFonts w:ascii="Times New Roman" w:hAnsi="Times New Roman" w:cs="Times New Roman"/>
                <w:sz w:val="28"/>
                <w:szCs w:val="28"/>
              </w:rPr>
              <w:t>119 111 642,00</w:t>
            </w:r>
            <w:bookmarkEnd w:id="1"/>
            <w:bookmarkEnd w:id="2"/>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bookmarkEnd w:id="0"/>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000 01 05 02 00 00 0000 600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145 355 198,31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000 01 05 02 01 00 0000 610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Уменьшение прочих остатков денежных </w:t>
            </w:r>
            <w:r w:rsidRPr="008F6D1B">
              <w:rPr>
                <w:rFonts w:ascii="Times New Roman" w:hAnsi="Times New Roman" w:cs="Times New Roman"/>
                <w:sz w:val="28"/>
                <w:szCs w:val="28"/>
              </w:rPr>
              <w:lastRenderedPageBreak/>
              <w:t>средств бюджетов</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145 355 198,31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r w:rsidR="001B5ED1" w:rsidRPr="008F6D1B" w:rsidTr="001B5ED1">
        <w:tc>
          <w:tcPr>
            <w:tcW w:w="0" w:type="auto"/>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000 01 05 02 01 13 0000 610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денежных средств бюджетов городских поселений</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145 355 198,31</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119 111 642,00</w:t>
            </w:r>
          </w:p>
        </w:tc>
        <w:tc>
          <w:tcPr>
            <w:tcW w:w="0" w:type="auto"/>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123 180 466,63</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bl>
      <w:tblPr>
        <w:tblW w:w="0" w:type="auto"/>
        <w:tblLayout w:type="fixed"/>
        <w:tblCellMar>
          <w:left w:w="30" w:type="dxa"/>
          <w:right w:w="30" w:type="dxa"/>
        </w:tblCellMar>
        <w:tblLook w:val="04A0"/>
      </w:tblPr>
      <w:tblGrid>
        <w:gridCol w:w="3905"/>
        <w:gridCol w:w="741"/>
        <w:gridCol w:w="1316"/>
        <w:gridCol w:w="837"/>
        <w:gridCol w:w="1603"/>
        <w:gridCol w:w="1604"/>
      </w:tblGrid>
      <w:tr w:rsidR="001B5ED1" w:rsidRPr="008F6D1B" w:rsidTr="001B5ED1">
        <w:trPr>
          <w:trHeight w:val="247"/>
        </w:trPr>
        <w:tc>
          <w:tcPr>
            <w:tcW w:w="3905" w:type="dxa"/>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Приложение № 3</w:t>
            </w:r>
          </w:p>
        </w:tc>
        <w:tc>
          <w:tcPr>
            <w:tcW w:w="741" w:type="dxa"/>
          </w:tcPr>
          <w:p w:rsidR="001B5ED1" w:rsidRPr="008F6D1B" w:rsidRDefault="001B5ED1" w:rsidP="001C656A">
            <w:pPr>
              <w:jc w:val="center"/>
              <w:rPr>
                <w:rFonts w:ascii="Times New Roman" w:hAnsi="Times New Roman" w:cs="Times New Roman"/>
                <w:sz w:val="28"/>
                <w:szCs w:val="28"/>
              </w:rPr>
            </w:pPr>
          </w:p>
        </w:tc>
        <w:tc>
          <w:tcPr>
            <w:tcW w:w="1316" w:type="dxa"/>
          </w:tcPr>
          <w:p w:rsidR="001B5ED1" w:rsidRPr="008F6D1B" w:rsidRDefault="001B5ED1" w:rsidP="001C656A">
            <w:pPr>
              <w:jc w:val="center"/>
              <w:rPr>
                <w:rFonts w:ascii="Times New Roman" w:hAnsi="Times New Roman" w:cs="Times New Roman"/>
                <w:sz w:val="28"/>
                <w:szCs w:val="28"/>
              </w:rPr>
            </w:pP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47"/>
        </w:trPr>
        <w:tc>
          <w:tcPr>
            <w:tcW w:w="3905" w:type="dxa"/>
            <w:gridSpan w:val="3"/>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к Решению Совета  муниципального образования</w:t>
            </w: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47"/>
        </w:trPr>
        <w:tc>
          <w:tcPr>
            <w:tcW w:w="3905" w:type="dxa"/>
            <w:gridSpan w:val="2"/>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tc>
        <w:tc>
          <w:tcPr>
            <w:tcW w:w="1316" w:type="dxa"/>
          </w:tcPr>
          <w:p w:rsidR="001B5ED1" w:rsidRPr="008F6D1B" w:rsidRDefault="001B5ED1" w:rsidP="001C656A">
            <w:pPr>
              <w:jc w:val="center"/>
              <w:rPr>
                <w:rFonts w:ascii="Times New Roman" w:hAnsi="Times New Roman" w:cs="Times New Roman"/>
                <w:sz w:val="28"/>
                <w:szCs w:val="28"/>
              </w:rPr>
            </w:pP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47"/>
        </w:trPr>
        <w:tc>
          <w:tcPr>
            <w:tcW w:w="3905" w:type="dxa"/>
            <w:gridSpan w:val="2"/>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tc>
        <w:tc>
          <w:tcPr>
            <w:tcW w:w="1316" w:type="dxa"/>
          </w:tcPr>
          <w:p w:rsidR="001B5ED1" w:rsidRPr="008F6D1B" w:rsidRDefault="001B5ED1" w:rsidP="001C656A">
            <w:pPr>
              <w:jc w:val="center"/>
              <w:rPr>
                <w:rFonts w:ascii="Times New Roman" w:hAnsi="Times New Roman" w:cs="Times New Roman"/>
                <w:sz w:val="28"/>
                <w:szCs w:val="28"/>
              </w:rPr>
            </w:pP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47"/>
        </w:trPr>
        <w:tc>
          <w:tcPr>
            <w:tcW w:w="3905" w:type="dxa"/>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tc>
        <w:tc>
          <w:tcPr>
            <w:tcW w:w="741" w:type="dxa"/>
          </w:tcPr>
          <w:p w:rsidR="001B5ED1" w:rsidRPr="008F6D1B" w:rsidRDefault="001B5ED1" w:rsidP="001C656A">
            <w:pPr>
              <w:jc w:val="center"/>
              <w:rPr>
                <w:rFonts w:ascii="Times New Roman" w:hAnsi="Times New Roman" w:cs="Times New Roman"/>
                <w:sz w:val="28"/>
                <w:szCs w:val="28"/>
              </w:rPr>
            </w:pPr>
          </w:p>
        </w:tc>
        <w:tc>
          <w:tcPr>
            <w:tcW w:w="1316" w:type="dxa"/>
          </w:tcPr>
          <w:p w:rsidR="001B5ED1" w:rsidRPr="008F6D1B" w:rsidRDefault="001B5ED1" w:rsidP="001C656A">
            <w:pPr>
              <w:jc w:val="center"/>
              <w:rPr>
                <w:rFonts w:ascii="Times New Roman" w:hAnsi="Times New Roman" w:cs="Times New Roman"/>
                <w:sz w:val="28"/>
                <w:szCs w:val="28"/>
              </w:rPr>
            </w:pP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71"/>
        </w:trPr>
        <w:tc>
          <w:tcPr>
            <w:tcW w:w="3905" w:type="dxa"/>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от  21.12.2017 №77</w:t>
            </w:r>
          </w:p>
        </w:tc>
        <w:tc>
          <w:tcPr>
            <w:tcW w:w="741" w:type="dxa"/>
          </w:tcPr>
          <w:p w:rsidR="001B5ED1" w:rsidRPr="008F6D1B" w:rsidRDefault="001B5ED1" w:rsidP="001C656A">
            <w:pPr>
              <w:jc w:val="center"/>
              <w:rPr>
                <w:rFonts w:ascii="Times New Roman" w:hAnsi="Times New Roman" w:cs="Times New Roman"/>
                <w:sz w:val="28"/>
                <w:szCs w:val="28"/>
              </w:rPr>
            </w:pPr>
          </w:p>
        </w:tc>
        <w:tc>
          <w:tcPr>
            <w:tcW w:w="1316" w:type="dxa"/>
          </w:tcPr>
          <w:p w:rsidR="001B5ED1" w:rsidRPr="008F6D1B" w:rsidRDefault="001B5ED1" w:rsidP="001C656A">
            <w:pPr>
              <w:jc w:val="center"/>
              <w:rPr>
                <w:rFonts w:ascii="Times New Roman" w:hAnsi="Times New Roman" w:cs="Times New Roman"/>
                <w:sz w:val="28"/>
                <w:szCs w:val="28"/>
              </w:rPr>
            </w:pP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1109"/>
        </w:trPr>
        <w:tc>
          <w:tcPr>
            <w:tcW w:w="3905" w:type="dxa"/>
            <w:gridSpan w:val="6"/>
            <w:shd w:val="solid" w:color="FFFFFF" w:fill="auto"/>
            <w:hideMark/>
          </w:tcPr>
          <w:p w:rsidR="001C656A" w:rsidRDefault="001C656A"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Родниковского городского поселения на 2017 год</w:t>
            </w:r>
          </w:p>
        </w:tc>
      </w:tr>
      <w:tr w:rsidR="001B5ED1" w:rsidRPr="008F6D1B" w:rsidTr="001B5ED1">
        <w:trPr>
          <w:trHeight w:val="247"/>
        </w:trPr>
        <w:tc>
          <w:tcPr>
            <w:tcW w:w="3905" w:type="dxa"/>
          </w:tcPr>
          <w:p w:rsidR="001B5ED1" w:rsidRPr="008F6D1B" w:rsidRDefault="001B5ED1" w:rsidP="001C656A">
            <w:pPr>
              <w:jc w:val="center"/>
              <w:rPr>
                <w:rFonts w:ascii="Times New Roman" w:hAnsi="Times New Roman" w:cs="Times New Roman"/>
                <w:sz w:val="28"/>
                <w:szCs w:val="28"/>
              </w:rPr>
            </w:pPr>
          </w:p>
        </w:tc>
        <w:tc>
          <w:tcPr>
            <w:tcW w:w="741" w:type="dxa"/>
          </w:tcPr>
          <w:p w:rsidR="001B5ED1" w:rsidRPr="008F6D1B" w:rsidRDefault="001B5ED1" w:rsidP="001C656A">
            <w:pPr>
              <w:jc w:val="center"/>
              <w:rPr>
                <w:rFonts w:ascii="Times New Roman" w:hAnsi="Times New Roman" w:cs="Times New Roman"/>
                <w:sz w:val="28"/>
                <w:szCs w:val="28"/>
              </w:rPr>
            </w:pPr>
          </w:p>
        </w:tc>
        <w:tc>
          <w:tcPr>
            <w:tcW w:w="1316" w:type="dxa"/>
          </w:tcPr>
          <w:p w:rsidR="001B5ED1" w:rsidRPr="008F6D1B" w:rsidRDefault="001B5ED1" w:rsidP="001C656A">
            <w:pPr>
              <w:jc w:val="center"/>
              <w:rPr>
                <w:rFonts w:ascii="Times New Roman" w:hAnsi="Times New Roman" w:cs="Times New Roman"/>
                <w:sz w:val="28"/>
                <w:szCs w:val="28"/>
              </w:rPr>
            </w:pPr>
          </w:p>
        </w:tc>
        <w:tc>
          <w:tcPr>
            <w:tcW w:w="837" w:type="dxa"/>
          </w:tcPr>
          <w:p w:rsidR="001B5ED1" w:rsidRPr="008F6D1B" w:rsidRDefault="001B5ED1" w:rsidP="001C656A">
            <w:pPr>
              <w:jc w:val="center"/>
              <w:rPr>
                <w:rFonts w:ascii="Times New Roman" w:hAnsi="Times New Roman" w:cs="Times New Roman"/>
                <w:sz w:val="28"/>
                <w:szCs w:val="28"/>
              </w:rPr>
            </w:pPr>
          </w:p>
        </w:tc>
        <w:tc>
          <w:tcPr>
            <w:tcW w:w="1603" w:type="dxa"/>
          </w:tcPr>
          <w:p w:rsidR="001B5ED1" w:rsidRPr="008F6D1B" w:rsidRDefault="001B5ED1" w:rsidP="001C656A">
            <w:pPr>
              <w:jc w:val="center"/>
              <w:rPr>
                <w:rFonts w:ascii="Times New Roman" w:hAnsi="Times New Roman" w:cs="Times New Roman"/>
                <w:sz w:val="28"/>
                <w:szCs w:val="28"/>
              </w:rPr>
            </w:pPr>
          </w:p>
        </w:tc>
        <w:tc>
          <w:tcPr>
            <w:tcW w:w="1604" w:type="dxa"/>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09"/>
        </w:trPr>
        <w:tc>
          <w:tcPr>
            <w:tcW w:w="3905" w:type="dxa"/>
            <w:tcBorders>
              <w:top w:val="nil"/>
              <w:left w:val="nil"/>
              <w:bottom w:val="single" w:sz="6" w:space="0" w:color="000000"/>
              <w:right w:val="nil"/>
            </w:tcBorders>
            <w:hideMark/>
          </w:tcPr>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(рублей)</w:t>
            </w:r>
          </w:p>
        </w:tc>
        <w:tc>
          <w:tcPr>
            <w:tcW w:w="741" w:type="dxa"/>
            <w:tcBorders>
              <w:top w:val="nil"/>
              <w:left w:val="nil"/>
              <w:bottom w:val="single" w:sz="6" w:space="0" w:color="000000"/>
              <w:right w:val="nil"/>
            </w:tcBorders>
          </w:tcPr>
          <w:p w:rsidR="001B5ED1" w:rsidRPr="008F6D1B" w:rsidRDefault="001B5ED1" w:rsidP="001C656A">
            <w:pPr>
              <w:jc w:val="center"/>
              <w:rPr>
                <w:rFonts w:ascii="Times New Roman" w:hAnsi="Times New Roman" w:cs="Times New Roman"/>
                <w:sz w:val="28"/>
                <w:szCs w:val="28"/>
              </w:rPr>
            </w:pPr>
          </w:p>
        </w:tc>
        <w:tc>
          <w:tcPr>
            <w:tcW w:w="1316" w:type="dxa"/>
            <w:tcBorders>
              <w:top w:val="nil"/>
              <w:left w:val="nil"/>
              <w:bottom w:val="single" w:sz="6" w:space="0" w:color="000000"/>
              <w:right w:val="nil"/>
            </w:tcBorders>
          </w:tcPr>
          <w:p w:rsidR="001B5ED1" w:rsidRPr="008F6D1B" w:rsidRDefault="001B5ED1" w:rsidP="001C656A">
            <w:pPr>
              <w:jc w:val="center"/>
              <w:rPr>
                <w:rFonts w:ascii="Times New Roman" w:hAnsi="Times New Roman" w:cs="Times New Roman"/>
                <w:sz w:val="28"/>
                <w:szCs w:val="28"/>
              </w:rPr>
            </w:pPr>
          </w:p>
        </w:tc>
        <w:tc>
          <w:tcPr>
            <w:tcW w:w="837" w:type="dxa"/>
            <w:tcBorders>
              <w:top w:val="nil"/>
              <w:left w:val="nil"/>
              <w:bottom w:val="single" w:sz="6" w:space="0" w:color="000000"/>
              <w:right w:val="nil"/>
            </w:tcBorders>
          </w:tcPr>
          <w:p w:rsidR="001B5ED1" w:rsidRPr="008F6D1B" w:rsidRDefault="001B5ED1" w:rsidP="001C656A">
            <w:pPr>
              <w:jc w:val="center"/>
              <w:rPr>
                <w:rFonts w:ascii="Times New Roman" w:hAnsi="Times New Roman" w:cs="Times New Roman"/>
                <w:sz w:val="28"/>
                <w:szCs w:val="28"/>
              </w:rPr>
            </w:pPr>
          </w:p>
        </w:tc>
        <w:tc>
          <w:tcPr>
            <w:tcW w:w="1603" w:type="dxa"/>
            <w:tcBorders>
              <w:top w:val="nil"/>
              <w:left w:val="nil"/>
              <w:bottom w:val="single" w:sz="6" w:space="0" w:color="000000"/>
              <w:right w:val="nil"/>
            </w:tcBorders>
          </w:tcPr>
          <w:p w:rsidR="001B5ED1" w:rsidRPr="008F6D1B" w:rsidRDefault="001B5ED1" w:rsidP="001C656A">
            <w:pPr>
              <w:jc w:val="center"/>
              <w:rPr>
                <w:rFonts w:ascii="Times New Roman" w:hAnsi="Times New Roman" w:cs="Times New Roman"/>
                <w:sz w:val="28"/>
                <w:szCs w:val="28"/>
              </w:rPr>
            </w:pPr>
          </w:p>
        </w:tc>
        <w:tc>
          <w:tcPr>
            <w:tcW w:w="1604" w:type="dxa"/>
            <w:tcBorders>
              <w:top w:val="nil"/>
              <w:left w:val="nil"/>
              <w:bottom w:val="single" w:sz="6" w:space="0" w:color="000000"/>
              <w:right w:val="nil"/>
            </w:tcBorders>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50"/>
        </w:trPr>
        <w:tc>
          <w:tcPr>
            <w:tcW w:w="3905" w:type="dxa"/>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Наименование</w:t>
            </w:r>
          </w:p>
        </w:tc>
        <w:tc>
          <w:tcPr>
            <w:tcW w:w="741" w:type="dxa"/>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Раздел, подраздел</w:t>
            </w:r>
          </w:p>
        </w:tc>
        <w:tc>
          <w:tcPr>
            <w:tcW w:w="1316" w:type="dxa"/>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Целевая статья расходов</w:t>
            </w:r>
          </w:p>
        </w:tc>
        <w:tc>
          <w:tcPr>
            <w:tcW w:w="837" w:type="dxa"/>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Вид расхода</w:t>
            </w:r>
          </w:p>
        </w:tc>
        <w:tc>
          <w:tcPr>
            <w:tcW w:w="1603" w:type="dxa"/>
            <w:tcBorders>
              <w:top w:val="single" w:sz="6" w:space="0" w:color="000000"/>
              <w:left w:val="single" w:sz="6" w:space="0" w:color="000000"/>
              <w:bottom w:val="single" w:sz="6" w:space="0" w:color="000000"/>
              <w:right w:val="nil"/>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tc>
        <w:tc>
          <w:tcPr>
            <w:tcW w:w="1604" w:type="dxa"/>
            <w:tcBorders>
              <w:top w:val="single" w:sz="6" w:space="0" w:color="000000"/>
              <w:left w:val="nil"/>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442"/>
        </w:trPr>
        <w:tc>
          <w:tcPr>
            <w:tcW w:w="3905" w:type="dxa"/>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741" w:type="dxa"/>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316" w:type="dxa"/>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837" w:type="dxa"/>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изменения</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 учетом изменеий</w:t>
            </w:r>
          </w:p>
        </w:tc>
      </w:tr>
      <w:tr w:rsidR="001B5ED1" w:rsidRPr="008F6D1B" w:rsidTr="001B5ED1">
        <w:trPr>
          <w:trHeight w:val="2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ОБЩЕГОСУДАРСТВЕННЫЕ ВОПРОСЫ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01 00</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-153 600,00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5 531 365,00</w:t>
            </w:r>
          </w:p>
        </w:tc>
      </w:tr>
      <w:tr w:rsidR="001B5ED1" w:rsidRPr="008F6D1B" w:rsidTr="001B5ED1">
        <w:trPr>
          <w:trHeight w:val="133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6090000030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w:t>
            </w: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-12 100,00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684 900,00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6090000030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12 100,00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719 200,00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общегосударственные вопросы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-153 600,00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3 361 365,00</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-38 300,00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1 772 965,00</w:t>
            </w:r>
          </w:p>
        </w:tc>
      </w:tr>
      <w:tr w:rsidR="001B5ED1" w:rsidRPr="008F6D1B" w:rsidTr="001B5ED1">
        <w:trPr>
          <w:trHeight w:val="44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Подпрограмма "Организация содержания муниципального </w:t>
            </w:r>
            <w:r w:rsidRPr="008F6D1B">
              <w:rPr>
                <w:rFonts w:ascii="Times New Roman" w:hAnsi="Times New Roman" w:cs="Times New Roman"/>
                <w:sz w:val="28"/>
                <w:szCs w:val="28"/>
              </w:rPr>
              <w:lastRenderedPageBreak/>
              <w:t>жилищного фонда"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16200000</w:t>
            </w:r>
            <w:r w:rsidRPr="008F6D1B">
              <w:rPr>
                <w:rFonts w:ascii="Times New Roman" w:hAnsi="Times New Roman" w:cs="Times New Roman"/>
                <w:sz w:val="28"/>
                <w:szCs w:val="28"/>
              </w:rPr>
              <w:lastRenderedPageBreak/>
              <w:t>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-38 300,00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1 772 965,00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Содержание муниципального жилищного фонда до его заселения в установленном порядке</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1620020610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-52 500,00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1 437 131,62</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1620020610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-52 500,00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23 200,00</w:t>
            </w:r>
          </w:p>
        </w:tc>
      </w:tr>
      <w:tr w:rsidR="001B5ED1" w:rsidRPr="008F6D1B" w:rsidTr="001B5ED1">
        <w:trPr>
          <w:trHeight w:val="44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Содержание пожарной части в части оплаты за содержание общего имущества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1620020620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14 200,00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244 200,00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1620020620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14 200,00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244 200,00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Непрограммные направления деятельности органов местного самоуправления</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-115 300,00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1 081 400,00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Расходы на повышение оплаты труда работников бюджетной сферы и исполнение Указов Президента РФ</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6090020040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-115 300,00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6090020040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-115 300,00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НАЦИОНАЛЬНАЯ ЭКОНОМИКА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04 00</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9 473 274,66</w:t>
            </w:r>
          </w:p>
        </w:tc>
      </w:tr>
      <w:tr w:rsidR="001B5ED1" w:rsidRPr="008F6D1B" w:rsidTr="001B5ED1">
        <w:trPr>
          <w:trHeight w:val="44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национальной экономики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426 000,00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Непрограммные направления деятельности органов местного самоуправления</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426 000,00</w:t>
            </w:r>
          </w:p>
        </w:tc>
      </w:tr>
      <w:tr w:rsidR="001B5ED1" w:rsidRPr="008F6D1B" w:rsidTr="001B5ED1">
        <w:trPr>
          <w:trHeight w:val="11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6090020130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1604" w:type="dxa"/>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6090020130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ЖИЛИЩНО-КОММУНАЛЬНОЕ ХОЗЯЙСТВО</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05 00</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441 500,87</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85 033 191,24</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Жилищное хозяйство</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3 396 200,00</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3 396 200,00</w:t>
            </w:r>
          </w:p>
        </w:tc>
      </w:tr>
      <w:tr w:rsidR="001B5ED1" w:rsidRPr="008F6D1B" w:rsidTr="001B5ED1">
        <w:trPr>
          <w:trHeight w:val="44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Подпрограмма "Организация содержания муниципального жилищного фонда"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3 396 200,00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Создание фонда для проведения капитального ремонта общего имущества в многоквартирных домах</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1 312 400,00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1620020600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1 312 400,00</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1620060150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961 300,00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бюджетные ассигнования</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1620060150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961 300,00</w:t>
            </w:r>
          </w:p>
        </w:tc>
      </w:tr>
      <w:tr w:rsidR="001B5ED1" w:rsidRPr="008F6D1B" w:rsidTr="001B5ED1">
        <w:trPr>
          <w:trHeight w:val="67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Возмещение специализированной службе затрат по перевозке умерших лиц на судебно-медицинскую экспертизу</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6090064980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30 700,00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бюджетные ассигнования</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6090064980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30 700,00</w:t>
            </w:r>
          </w:p>
        </w:tc>
      </w:tr>
      <w:tr w:rsidR="001B5ED1" w:rsidRPr="008F6D1B" w:rsidTr="001B5ED1">
        <w:trPr>
          <w:trHeight w:val="67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Организация мероприятий по захоронению лиц, личность которых не установлена и лиц, не имеющих родственников</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6090064990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43 800,00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бюджетные ассигнования</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6090064990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43 800,00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Благоустройство</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410 200,87</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48 778 411,48</w:t>
            </w:r>
          </w:p>
        </w:tc>
      </w:tr>
      <w:tr w:rsidR="001B5ED1" w:rsidRPr="008F6D1B" w:rsidTr="001B5ED1">
        <w:trPr>
          <w:trHeight w:val="44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"Безопасный город"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600 000,00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23 852 900,00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Уличное освещение</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1300020520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600 000,00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15 939 200,00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1300020520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600 000,00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10 341 600,00</w:t>
            </w:r>
          </w:p>
        </w:tc>
      </w:tr>
      <w:tr w:rsidR="001B5ED1" w:rsidRPr="008F6D1B" w:rsidTr="001B5ED1">
        <w:trPr>
          <w:trHeight w:val="11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-189 799,13</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15 829 403,70</w:t>
            </w:r>
          </w:p>
        </w:tc>
      </w:tr>
      <w:tr w:rsidR="001B5ED1" w:rsidRPr="008F6D1B" w:rsidTr="001B5ED1">
        <w:trPr>
          <w:trHeight w:val="11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-364 403,62</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9 726 086,87</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обеспечение мероприятий по формированию современной городской среды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17100L5550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-364 403,62</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1 403 763,40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17100L5550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-364 403,62</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1 403 763,40</w:t>
            </w:r>
          </w:p>
        </w:tc>
      </w:tr>
      <w:tr w:rsidR="001B5ED1" w:rsidRPr="008F6D1B" w:rsidTr="001B5ED1">
        <w:trPr>
          <w:trHeight w:val="133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1720000000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174 604,49</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6 103 316,83</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Иные межбюджетные трансферты бюджету муниципального района на </w:t>
            </w:r>
            <w:r w:rsidRPr="008F6D1B">
              <w:rPr>
                <w:rFonts w:ascii="Times New Roman" w:hAnsi="Times New Roman" w:cs="Times New Roman"/>
                <w:sz w:val="28"/>
                <w:szCs w:val="28"/>
              </w:rPr>
              <w:lastRenderedPageBreak/>
              <w:t>обеспечение мероприятий по формированию современной городской среды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17200L5550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174 604,49</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1 520 099,64</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17200L5550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174 604,49</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1 520 099,64</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ОБРАЗОВАНИЕ</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07 00</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2 276 051,56</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Молодежная политика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11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и осуществление мероприятий по работе с детьми и молодежью в поселении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1500040220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1500040220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КУЛЬТУРА, КИНЕМАТОГРАФИЯ</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08 00</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94 200,00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24 156 600,00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Культура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-6 800,00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17 578 984,00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-6 800,00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17 578 984,00</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Иные межбюджетные трансферты бюджету муниципального района на </w:t>
            </w:r>
            <w:r w:rsidRPr="008F6D1B">
              <w:rPr>
                <w:rFonts w:ascii="Times New Roman" w:hAnsi="Times New Roman" w:cs="Times New Roman"/>
                <w:sz w:val="28"/>
                <w:szCs w:val="28"/>
              </w:rPr>
              <w:lastRenderedPageBreak/>
              <w:t>организацию досуга и обеспечение услугами организаций культуры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08 01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-7 500,00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10 046 784,00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-7 500,00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10 046 784,00</w:t>
            </w:r>
          </w:p>
        </w:tc>
      </w:tr>
      <w:tr w:rsidR="001B5ED1" w:rsidRPr="008F6D1B" w:rsidTr="001B5ED1">
        <w:trPr>
          <w:trHeight w:val="11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5 154 100,00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5 154 100,00</w:t>
            </w:r>
          </w:p>
        </w:tc>
      </w:tr>
      <w:tr w:rsidR="001B5ED1" w:rsidRPr="008F6D1B" w:rsidTr="001B5ED1">
        <w:trPr>
          <w:trHeight w:val="44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культуры, кинематографии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6 577 616,00</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101 000,00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6 577 616,00</w:t>
            </w:r>
          </w:p>
        </w:tc>
      </w:tr>
      <w:tr w:rsidR="001B5ED1" w:rsidRPr="008F6D1B" w:rsidTr="001B5ED1">
        <w:trPr>
          <w:trHeight w:val="888"/>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досуга и обеспечение услугами организаций культуры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77 700,00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4 874 716,00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77 700,00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4 874 716,00</w:t>
            </w:r>
          </w:p>
        </w:tc>
      </w:tr>
      <w:tr w:rsidR="001B5ED1" w:rsidRPr="008F6D1B" w:rsidTr="001B5ED1">
        <w:trPr>
          <w:trHeight w:val="11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Иные межбюджетные трансферты бюджету муниципального района на организацию библиотечного обслуживания населения, комплектование и обеспечение </w:t>
            </w:r>
            <w:r w:rsidRPr="008F6D1B">
              <w:rPr>
                <w:rFonts w:ascii="Times New Roman" w:hAnsi="Times New Roman" w:cs="Times New Roman"/>
                <w:sz w:val="28"/>
                <w:szCs w:val="28"/>
              </w:rPr>
              <w:lastRenderedPageBreak/>
              <w:t>сохранности книжных фондов</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08 04</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1 702 900,00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23 300,00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1 702 900,00</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ФИЗИЧЕСКАЯ КУЛЬТУРА И СПОРТ</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11 00</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4 319 114,00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15 294 645,23</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Физическая культура</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6 950 571,52</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6 950 571,52</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обеспечение доступа к спортивным объектам</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1500040240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6 736 671,52</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1500040240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6 736 671,52</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Массовый спорт</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665"/>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1332"/>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w:t>
            </w:r>
            <w:r w:rsidRPr="008F6D1B">
              <w:rPr>
                <w:rFonts w:ascii="Times New Roman" w:hAnsi="Times New Roman" w:cs="Times New Roman"/>
                <w:sz w:val="28"/>
                <w:szCs w:val="28"/>
              </w:rPr>
              <w:lastRenderedPageBreak/>
              <w:t>бассейном</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11 02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1500040250</w:t>
            </w: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247"/>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741"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1316"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1500040250</w:t>
            </w:r>
          </w:p>
        </w:tc>
        <w:tc>
          <w:tcPr>
            <w:tcW w:w="837"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209"/>
        </w:trPr>
        <w:tc>
          <w:tcPr>
            <w:tcW w:w="3905"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Итого</w:t>
            </w:r>
          </w:p>
        </w:tc>
        <w:tc>
          <w:tcPr>
            <w:tcW w:w="741"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316"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837" w:type="dxa"/>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1603"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4 710 514,87</w:t>
            </w:r>
          </w:p>
        </w:tc>
        <w:tc>
          <w:tcPr>
            <w:tcW w:w="1604" w:type="dxa"/>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145 355 198,31</w:t>
            </w:r>
          </w:p>
        </w:tc>
      </w:tr>
    </w:tbl>
    <w:p w:rsidR="001B5ED1" w:rsidRPr="008F6D1B" w:rsidRDefault="001B5ED1" w:rsidP="001C656A">
      <w:pPr>
        <w:jc w:val="center"/>
        <w:rPr>
          <w:rFonts w:ascii="Times New Roman" w:hAnsi="Times New Roman" w:cs="Times New Roman"/>
          <w:sz w:val="28"/>
          <w:szCs w:val="28"/>
        </w:rPr>
      </w:pPr>
    </w:p>
    <w:tbl>
      <w:tblPr>
        <w:tblW w:w="0" w:type="auto"/>
        <w:tblCellMar>
          <w:left w:w="30" w:type="dxa"/>
          <w:right w:w="30" w:type="dxa"/>
        </w:tblCellMar>
        <w:tblLook w:val="04A0"/>
      </w:tblPr>
      <w:tblGrid>
        <w:gridCol w:w="3215"/>
        <w:gridCol w:w="1577"/>
        <w:gridCol w:w="1110"/>
        <w:gridCol w:w="1298"/>
        <w:gridCol w:w="869"/>
        <w:gridCol w:w="1154"/>
        <w:gridCol w:w="1042"/>
      </w:tblGrid>
      <w:tr w:rsidR="001B5ED1" w:rsidRPr="008F6D1B" w:rsidTr="001B5ED1">
        <w:trPr>
          <w:trHeight w:val="290"/>
        </w:trPr>
        <w:tc>
          <w:tcPr>
            <w:tcW w:w="0" w:type="auto"/>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Приложение № 4</w:t>
            </w: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90"/>
        </w:trPr>
        <w:tc>
          <w:tcPr>
            <w:tcW w:w="0" w:type="auto"/>
            <w:shd w:val="solid" w:color="FFFFFF" w:fill="auto"/>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к Решению Совета  муниципального образования</w:t>
            </w: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90"/>
        </w:trPr>
        <w:tc>
          <w:tcPr>
            <w:tcW w:w="0" w:type="auto"/>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290"/>
        </w:trPr>
        <w:tc>
          <w:tcPr>
            <w:tcW w:w="0" w:type="auto"/>
            <w:shd w:val="solid" w:color="FFFFFF" w:fill="auto"/>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305"/>
        </w:trPr>
        <w:tc>
          <w:tcPr>
            <w:tcW w:w="0" w:type="auto"/>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305"/>
        </w:trPr>
        <w:tc>
          <w:tcPr>
            <w:tcW w:w="0" w:type="auto"/>
            <w:hideMark/>
          </w:tcPr>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от 21.12.2017 №77</w:t>
            </w: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305"/>
        </w:trPr>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c>
          <w:tcPr>
            <w:tcW w:w="0" w:type="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305"/>
        </w:trPr>
        <w:tc>
          <w:tcPr>
            <w:tcW w:w="0" w:type="auto"/>
            <w:gridSpan w:val="6"/>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Изменение в ведомственную структуру расходов бюджета Родниковского городского поселения на 2017 год</w:t>
            </w:r>
          </w:p>
        </w:tc>
        <w:tc>
          <w:tcPr>
            <w:tcW w:w="0" w:type="auto"/>
            <w:shd w:val="solid" w:color="FFFFFF" w:fill="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305"/>
        </w:trPr>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nil"/>
              <w:left w:val="nil"/>
              <w:bottom w:val="single" w:sz="6" w:space="0" w:color="000000"/>
              <w:right w:val="nil"/>
            </w:tcBorders>
            <w:shd w:val="solid" w:color="FFFFFF" w:fill="auto"/>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879"/>
        </w:trPr>
        <w:tc>
          <w:tcPr>
            <w:tcW w:w="0" w:type="auto"/>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Наименование</w:t>
            </w:r>
          </w:p>
        </w:tc>
        <w:tc>
          <w:tcPr>
            <w:tcW w:w="0" w:type="auto"/>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Код главного распорядителя</w:t>
            </w:r>
          </w:p>
        </w:tc>
        <w:tc>
          <w:tcPr>
            <w:tcW w:w="0" w:type="auto"/>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Раздел, подраздел</w:t>
            </w:r>
          </w:p>
        </w:tc>
        <w:tc>
          <w:tcPr>
            <w:tcW w:w="0" w:type="auto"/>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Целевая статья расходов</w:t>
            </w:r>
          </w:p>
        </w:tc>
        <w:tc>
          <w:tcPr>
            <w:tcW w:w="0" w:type="auto"/>
            <w:tcBorders>
              <w:top w:val="single" w:sz="6" w:space="0" w:color="000000"/>
              <w:left w:val="single" w:sz="6" w:space="0" w:color="000000"/>
              <w:bottom w:val="nil"/>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Вид расхода</w:t>
            </w:r>
          </w:p>
        </w:tc>
        <w:tc>
          <w:tcPr>
            <w:tcW w:w="0" w:type="auto"/>
            <w:tcBorders>
              <w:top w:val="single" w:sz="6" w:space="0" w:color="000000"/>
              <w:left w:val="single" w:sz="6" w:space="0" w:color="000000"/>
              <w:bottom w:val="single" w:sz="6" w:space="0" w:color="000000"/>
              <w:right w:val="nil"/>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tc>
        <w:tc>
          <w:tcPr>
            <w:tcW w:w="0" w:type="auto"/>
            <w:tcBorders>
              <w:top w:val="single" w:sz="6" w:space="0" w:color="000000"/>
              <w:left w:val="nil"/>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r>
      <w:tr w:rsidR="001B5ED1" w:rsidRPr="008F6D1B" w:rsidTr="001B5ED1">
        <w:trPr>
          <w:trHeight w:val="492"/>
        </w:trPr>
        <w:tc>
          <w:tcPr>
            <w:tcW w:w="0" w:type="auto"/>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nil"/>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 учетом изменеий</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Управление муниципального хозяйства администрации муниципального образования "Родниковский муниципальный район"</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4 710 514,87</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143 055 398,31</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-153 600,00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3 287 565,00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-153 600,00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3 287 565,00</w:t>
            </w:r>
          </w:p>
        </w:tc>
      </w:tr>
      <w:tr w:rsidR="001B5ED1" w:rsidRPr="008F6D1B" w:rsidTr="001B5ED1">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-38 300,00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1 772 965,00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-38 300,00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1 772 965,00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Содержание муниципального жилищного фонда до его заселения в установленном порядке</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-52 500,00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1 437 131,62</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1620020610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-52 500,00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23 200,00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Содержание пожарной части в части оплаты за содержание общего имущества</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1620020620</w:t>
            </w:r>
          </w:p>
        </w:tc>
        <w:tc>
          <w:tcPr>
            <w:tcW w:w="0" w:type="auto"/>
            <w:tcBorders>
              <w:top w:val="single" w:sz="6" w:space="0" w:color="000000"/>
              <w:left w:val="single" w:sz="6" w:space="0" w:color="000000"/>
              <w:bottom w:val="single" w:sz="6" w:space="0" w:color="000000"/>
              <w:right w:val="single" w:sz="6" w:space="0" w:color="000000"/>
            </w:tcBorders>
            <w:shd w:val="solid" w:color="FFFFFF" w:fill="auto"/>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14 200,00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244 200,00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1620020620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14 200,00</w:t>
            </w:r>
          </w:p>
        </w:tc>
        <w:tc>
          <w:tcPr>
            <w:tcW w:w="0" w:type="auto"/>
            <w:tcBorders>
              <w:top w:val="single" w:sz="6" w:space="0" w:color="000000"/>
              <w:left w:val="single" w:sz="6" w:space="0" w:color="000000"/>
              <w:bottom w:val="single" w:sz="6" w:space="0" w:color="000000"/>
              <w:right w:val="single" w:sz="6" w:space="0" w:color="000000"/>
            </w:tcBorders>
            <w:shd w:val="solid" w:color="FFFFFF"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244 200,00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1 007 600,00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Расходы на повышение оплаты труда работников бюджетной сферы и исполнение Указов Президента РФ</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6090020040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01 13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6090020040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-115 300,00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9 473 274,66</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426 000,00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426 000,00</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Расходы на проведение комплекса работ по межеванию земель для постановки на кадастровый учет земельных участков, на которые возникает право </w:t>
            </w:r>
            <w:r w:rsidRPr="008F6D1B">
              <w:rPr>
                <w:rFonts w:ascii="Times New Roman" w:hAnsi="Times New Roman" w:cs="Times New Roman"/>
                <w:sz w:val="28"/>
                <w:szCs w:val="28"/>
              </w:rPr>
              <w:lastRenderedPageBreak/>
              <w:t>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6090020130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04 12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6090020130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24 000,00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441 500,87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85 033 191,24</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Жилищное хозяйство</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3 396 200,00</w:t>
            </w:r>
          </w:p>
        </w:tc>
      </w:tr>
      <w:tr w:rsidR="001B5ED1" w:rsidRPr="008F6D1B" w:rsidTr="001B5ED1">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"Развитие жилищно-коммунального хозяйства в Родниковском городском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3 396 200,00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31 300,00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3 396 200,00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Создание фонда для проведения капитального ремонта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1 312 400,00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1620020600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1 312 400,00</w:t>
            </w:r>
          </w:p>
        </w:tc>
      </w:tr>
      <w:tr w:rsidR="001B5ED1" w:rsidRPr="008F6D1B" w:rsidTr="001B5ED1">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Компенсация выпадающих доходов организациям, предоставляющим населению жилищные услуги по тарифам, не обеспечивающим возмещение издержек</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1620060150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961 300,00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1620060150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961 300,00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Возмещение специализированной службе затрат по перевозке умерших лиц на судебно-медицинскую экспертизу</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30 700,00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6090064980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30 700,00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Организация мероприятий по захоронению лиц, личность которых не установлена и лиц, не имеющих родственников</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6090064990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43 800,00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6090064990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19 300,00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43 800,00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Благоустройство</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410 200,87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48 778 411,48</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"Безопасный город"</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600 000,00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23 852 900,00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Уличное освещение</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13000205</w:t>
            </w:r>
            <w:r w:rsidRPr="008F6D1B">
              <w:rPr>
                <w:rFonts w:ascii="Times New Roman" w:hAnsi="Times New Roman" w:cs="Times New Roman"/>
                <w:sz w:val="28"/>
                <w:szCs w:val="28"/>
              </w:rPr>
              <w:lastRenderedPageBreak/>
              <w:t>20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600 </w:t>
            </w:r>
            <w:r w:rsidRPr="008F6D1B">
              <w:rPr>
                <w:rFonts w:ascii="Times New Roman" w:hAnsi="Times New Roman" w:cs="Times New Roman"/>
                <w:sz w:val="28"/>
                <w:szCs w:val="28"/>
              </w:rPr>
              <w:lastRenderedPageBreak/>
              <w:t>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 xml:space="preserve">15 939 </w:t>
            </w:r>
            <w:r w:rsidRPr="008F6D1B">
              <w:rPr>
                <w:rFonts w:ascii="Times New Roman" w:hAnsi="Times New Roman" w:cs="Times New Roman"/>
                <w:sz w:val="28"/>
                <w:szCs w:val="28"/>
              </w:rPr>
              <w:lastRenderedPageBreak/>
              <w:t>200,00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1300020520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600 000,00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10 341 600,00</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-189 799,13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15 829 403,70</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Подпрограмма "Благоустройство дворовых территорий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-364 403,62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9 726 086,87</w:t>
            </w:r>
          </w:p>
        </w:tc>
      </w:tr>
      <w:tr w:rsidR="001B5ED1" w:rsidRPr="008F6D1B" w:rsidTr="001B5ED1">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17100L5550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-364 403,62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1 403 763,40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17100L5550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-364 403,62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1 403 763,40</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Подпрограмма "Благоустройство муниципальных территорий общего пользования муниципального образования "Родниковское городское поселение Родниковского муниципального района Ивановской области"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1720000000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174 604,49</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6 103 316,83</w:t>
            </w:r>
          </w:p>
        </w:tc>
      </w:tr>
      <w:tr w:rsidR="001B5ED1" w:rsidRPr="008F6D1B" w:rsidTr="001B5ED1">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обеспечение мероприятий по формированию современной городской среды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17200L5550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174 604,49</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1 520 099,64</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05 03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17200L5550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174 604,49</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1 520 099,64</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ОБРАЗОВАНИЕ</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Молодежная политика</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986"/>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Иные межбюджетные трансферты бюджету муниципального района на организацию и </w:t>
            </w:r>
            <w:r w:rsidRPr="008F6D1B">
              <w:rPr>
                <w:rFonts w:ascii="Times New Roman" w:hAnsi="Times New Roman" w:cs="Times New Roman"/>
                <w:sz w:val="28"/>
                <w:szCs w:val="28"/>
              </w:rPr>
              <w:lastRenderedPageBreak/>
              <w:t>осуществление мероприятий по работе с детьми и молодежью в поселении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1500040220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07 07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1500040220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2 256 051,56</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94 200,00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24 156 600,00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-6 800,00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17 578 984,00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-6 800,00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17 578 984,00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-7 500,00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10 046 784,00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-7 500,00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10 046 784,00</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5 154 100,00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5 154 100,00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6 577 616,00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101 000,00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6 577 616,00</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77 700,00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4 874 716,00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77 700,00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4 874 716,00</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организацию библиотечного обслуживания населения, комплектование и обеспечение сохранности книжных фондов</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1 702 900,00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08 04</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1500040210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23 300,00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1 702 900,00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ФИЗИЧЕСКАЯ КУЛЬТУРА И СПОРТ</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4 319 114,00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15 294 645,23</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Физическая культура</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w:t>
            </w:r>
            <w:r w:rsidRPr="008F6D1B">
              <w:rPr>
                <w:rFonts w:ascii="Times New Roman" w:hAnsi="Times New Roman" w:cs="Times New Roman"/>
                <w:sz w:val="28"/>
                <w:szCs w:val="28"/>
              </w:rPr>
              <w:lastRenderedPageBreak/>
              <w:t>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18 </w:t>
            </w:r>
            <w:r w:rsidRPr="008F6D1B">
              <w:rPr>
                <w:rFonts w:ascii="Times New Roman" w:hAnsi="Times New Roman" w:cs="Times New Roman"/>
                <w:sz w:val="28"/>
                <w:szCs w:val="28"/>
              </w:rPr>
              <w:lastRenderedPageBreak/>
              <w:t>800,00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 xml:space="preserve">6 950 </w:t>
            </w:r>
            <w:r w:rsidRPr="008F6D1B">
              <w:rPr>
                <w:rFonts w:ascii="Times New Roman" w:hAnsi="Times New Roman" w:cs="Times New Roman"/>
                <w:sz w:val="28"/>
                <w:szCs w:val="28"/>
              </w:rPr>
              <w:lastRenderedPageBreak/>
              <w:t>571,52</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6 950 571,52</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обеспечение доступа к спортивным объектам</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1500040240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6 736 671,52</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1500040240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18 800,00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6 736 671,52</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Массовый спорт</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739"/>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"Культурное пространство города Родники"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1500000000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Иные межбюджетные трансферты бюджету муниципального района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1500040250</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221</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1500040250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4 300 314,00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8 344 073,71</w:t>
            </w:r>
          </w:p>
        </w:tc>
      </w:tr>
      <w:tr w:rsidR="001B5ED1" w:rsidRPr="008F6D1B" w:rsidTr="001B5ED1">
        <w:trPr>
          <w:trHeight w:val="1234"/>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-12 100,00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684 900,00</w:t>
            </w:r>
          </w:p>
        </w:tc>
      </w:tr>
      <w:tr w:rsidR="001B5ED1" w:rsidRPr="008F6D1B" w:rsidTr="001B5ED1">
        <w:trPr>
          <w:trHeight w:val="492"/>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902</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01 03</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6090000030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12 100,00</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719 200,00</w:t>
            </w:r>
          </w:p>
        </w:tc>
      </w:tr>
      <w:tr w:rsidR="001B5ED1" w:rsidRPr="008F6D1B" w:rsidTr="001B5ED1">
        <w:trPr>
          <w:trHeight w:val="290"/>
        </w:trPr>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1B5ED1" w:rsidRPr="008F6D1B" w:rsidRDefault="001B5ED1" w:rsidP="001C656A">
            <w:pPr>
              <w:jc w:val="center"/>
              <w:rPr>
                <w:rFonts w:ascii="Times New Roman" w:hAnsi="Times New Roman" w:cs="Times New Roman"/>
                <w:sz w:val="28"/>
                <w:szCs w:val="28"/>
              </w:rPr>
            </w:pP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4 710 514,87</w:t>
            </w:r>
          </w:p>
        </w:tc>
        <w:tc>
          <w:tcPr>
            <w:tcW w:w="0" w:type="auto"/>
            <w:tcBorders>
              <w:top w:val="single" w:sz="6" w:space="0" w:color="000000"/>
              <w:left w:val="single" w:sz="6" w:space="0" w:color="000000"/>
              <w:bottom w:val="single" w:sz="6" w:space="0" w:color="000000"/>
              <w:right w:val="single" w:sz="6" w:space="0" w:color="000000"/>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145 355 198,31</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br/>
      </w: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59264" behindDoc="0" locked="0" layoutInCell="1" allowOverlap="1">
            <wp:simplePos x="0" y="0"/>
            <wp:positionH relativeFrom="column">
              <wp:posOffset>2786380</wp:posOffset>
            </wp:positionH>
            <wp:positionV relativeFrom="paragraph">
              <wp:posOffset>177800</wp:posOffset>
            </wp:positionV>
            <wp:extent cx="633730" cy="770255"/>
            <wp:effectExtent l="19050" t="0" r="0" b="0"/>
            <wp:wrapSquare wrapText="right"/>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633730" cy="770255"/>
                    </a:xfrm>
                    <a:prstGeom prst="rect">
                      <a:avLst/>
                    </a:prstGeom>
                    <a:noFill/>
                  </pic:spPr>
                </pic:pic>
              </a:graphicData>
            </a:graphic>
          </wp:anchor>
        </w:drawing>
      </w: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от 21.12.2017 года      № 78</w:t>
      </w:r>
    </w:p>
    <w:p w:rsidR="001B5ED1" w:rsidRPr="008F6D1B" w:rsidRDefault="001B5ED1" w:rsidP="001C656A">
      <w:pP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О тарифах на услуги ОАО «Водолей» на 2018 год</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Федеральным Законом «Об общих принципах организации местного самоуправления в Российской Федерации» от 06.10.2003г. № 131-ФЗ, Уставом муниципального образования «Родниковское городское поселение Родниковского муниципального района Ивановской области», учитывая рекомендации комиссии по экономике, бюджетной и налоговой политике Совета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556E34" w:rsidRDefault="00556E34" w:rsidP="001C656A">
      <w:pPr>
        <w:jc w:val="center"/>
        <w:rPr>
          <w:rFonts w:ascii="Times New Roman" w:hAnsi="Times New Roman" w:cs="Times New Roman"/>
          <w:sz w:val="28"/>
          <w:szCs w:val="28"/>
        </w:rPr>
      </w:pPr>
    </w:p>
    <w:p w:rsidR="00556E34" w:rsidRDefault="00556E34"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СОВЕТ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 решил:</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1.Рекомендовать ОАО «Водолей»  установить с 1 января  2018 г. предельную стоимость   услуг для населения в размере: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-общее отделение         -   140   рублей – по пятницам</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общее отделение        -   200  рублей – по субботам</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общее отделение  (детский билет)   - 110 рублей</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душ</w:t>
      </w:r>
      <w:r w:rsidRPr="008F6D1B">
        <w:rPr>
          <w:rFonts w:ascii="Times New Roman" w:hAnsi="Times New Roman" w:cs="Times New Roman"/>
          <w:sz w:val="28"/>
          <w:szCs w:val="28"/>
        </w:rPr>
        <w:tab/>
      </w:r>
      <w:r w:rsidRPr="008F6D1B">
        <w:rPr>
          <w:rFonts w:ascii="Times New Roman" w:hAnsi="Times New Roman" w:cs="Times New Roman"/>
          <w:sz w:val="28"/>
          <w:szCs w:val="28"/>
        </w:rPr>
        <w:tab/>
      </w:r>
      <w:r w:rsidRPr="008F6D1B">
        <w:rPr>
          <w:rFonts w:ascii="Times New Roman" w:hAnsi="Times New Roman" w:cs="Times New Roman"/>
          <w:sz w:val="28"/>
          <w:szCs w:val="28"/>
        </w:rPr>
        <w:tab/>
        <w:t xml:space="preserve"> -    150  рублей</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 ванна </w:t>
      </w:r>
      <w:r w:rsidRPr="008F6D1B">
        <w:rPr>
          <w:rFonts w:ascii="Times New Roman" w:hAnsi="Times New Roman" w:cs="Times New Roman"/>
          <w:sz w:val="28"/>
          <w:szCs w:val="28"/>
        </w:rPr>
        <w:tab/>
        <w:t xml:space="preserve">                     -    150 рублей</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Предоставить субсидию из бюджета муниципального образования «Родниковское городское поселение Родниковского муниципального района Ивановской области» на компенсацию выпадающих доходов на оказание банно-прачечных  услуг в пределах сумм, утвержденных на текущий финансовый год.</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4. Отменить решение Совета муниципального образования «Родниковское городское поселение» Родниковского муниципального района Ивановской области от № 61 от 15 декабря 2016 года.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5.     Настоящее решение вступает в силу  с 1.01.2018 года.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6. Контроль за исполнением данного решения возложить на комиссию по экономике, бюджетной и налоговой политике Совета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p>
    <w:p w:rsidR="00C64159" w:rsidRDefault="00C64159"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Ивановской области»:                                                          А.Ю. Морозов</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554355" cy="674370"/>
            <wp:effectExtent l="1905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7"/>
                    <a:srcRect/>
                    <a:stretch>
                      <a:fillRect/>
                    </a:stretch>
                  </pic:blipFill>
                  <pic:spPr bwMode="auto">
                    <a:xfrm>
                      <a:off x="0" y="0"/>
                      <a:ext cx="554355" cy="674370"/>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w:t>
      </w:r>
    </w:p>
    <w:p w:rsidR="001B5ED1" w:rsidRPr="008F6D1B" w:rsidRDefault="001B5ED1" w:rsidP="001C656A">
      <w:pPr>
        <w:jc w:val="center"/>
        <w:rPr>
          <w:rFonts w:ascii="Times New Roman" w:hAnsi="Times New Roman" w:cs="Times New Roman"/>
          <w:sz w:val="28"/>
          <w:szCs w:val="28"/>
        </w:rPr>
      </w:pPr>
    </w:p>
    <w:p w:rsidR="001B5ED1" w:rsidRPr="008F6D1B" w:rsidRDefault="00556E34" w:rsidP="001C656A">
      <w:pPr>
        <w:jc w:val="center"/>
        <w:rPr>
          <w:rFonts w:ascii="Times New Roman" w:hAnsi="Times New Roman" w:cs="Times New Roman"/>
          <w:sz w:val="28"/>
          <w:szCs w:val="28"/>
        </w:rPr>
      </w:pPr>
      <w:r>
        <w:rPr>
          <w:rFonts w:ascii="Times New Roman" w:hAnsi="Times New Roman" w:cs="Times New Roman"/>
          <w:sz w:val="28"/>
          <w:szCs w:val="28"/>
        </w:rPr>
        <w:t xml:space="preserve">от 21.12.2017 года        </w:t>
      </w:r>
      <w:r w:rsidR="001B5ED1" w:rsidRPr="008F6D1B">
        <w:rPr>
          <w:rFonts w:ascii="Times New Roman" w:hAnsi="Times New Roman" w:cs="Times New Roman"/>
          <w:sz w:val="28"/>
          <w:szCs w:val="28"/>
        </w:rPr>
        <w:t xml:space="preserve">      № 79</w:t>
      </w:r>
    </w:p>
    <w:p w:rsidR="001B5ED1" w:rsidRPr="008F6D1B" w:rsidRDefault="001B5ED1" w:rsidP="001C656A">
      <w:pPr>
        <w:jc w:val="center"/>
        <w:rPr>
          <w:rFonts w:ascii="Times New Roman" w:hAnsi="Times New Roman" w:cs="Times New Roman"/>
          <w:sz w:val="28"/>
          <w:szCs w:val="28"/>
        </w:rPr>
      </w:pP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 xml:space="preserve">О заключении Контрольно - счетной палаты муниципального образования «Родниковское городское поселение Родниковского муниципального района Ивановской области» по исполнению муниципальной программы Родниковского городского поселения «Формирование современной городской среды на территории муниципального образования «Родниковское городское </w:t>
      </w:r>
      <w:r w:rsidRPr="001C656A">
        <w:rPr>
          <w:rFonts w:ascii="Times New Roman" w:hAnsi="Times New Roman" w:cs="Times New Roman"/>
          <w:b/>
          <w:sz w:val="28"/>
          <w:szCs w:val="28"/>
        </w:rPr>
        <w:lastRenderedPageBreak/>
        <w:t>поселение Родниковского муниципального района Ивановской области» на 2017 год»</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Положением о Контрольно - счетной палате муниципального образования «Родниковское городское поселение Родниковского муниципального района Ивановской области», утвержденного Решением Совета муниципального образования «Родниковское городское поселение Родниковского муниципального района Ивановской области» от 17.04.2013 года № 29, Уставом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 решил:</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Заключение Контрольно - счетной палаты муниципального образования «Родниковское городское поселение Родниковского муниципального района Ивановской области» по исполнению муниципальной программы Родниковского городского поселения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от 28.11.2017 года принять к сведению (приложение).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Ивановской области»                                                                        Морозов А.Ю.</w:t>
      </w:r>
    </w:p>
    <w:p w:rsidR="00C64159" w:rsidRDefault="00C64159" w:rsidP="00C64159">
      <w:pPr>
        <w:jc w:val="right"/>
        <w:rPr>
          <w:rFonts w:ascii="Times New Roman" w:hAnsi="Times New Roman" w:cs="Times New Roman"/>
          <w:sz w:val="28"/>
          <w:szCs w:val="28"/>
        </w:rPr>
      </w:pPr>
    </w:p>
    <w:p w:rsidR="00C64159" w:rsidRDefault="00C64159" w:rsidP="00C64159">
      <w:pPr>
        <w:jc w:val="right"/>
        <w:rPr>
          <w:rFonts w:ascii="Times New Roman" w:hAnsi="Times New Roman" w:cs="Times New Roman"/>
          <w:sz w:val="28"/>
          <w:szCs w:val="28"/>
        </w:rPr>
      </w:pPr>
    </w:p>
    <w:p w:rsidR="00C64159" w:rsidRDefault="00C64159" w:rsidP="00C64159">
      <w:pPr>
        <w:jc w:val="right"/>
        <w:rPr>
          <w:rFonts w:ascii="Times New Roman" w:hAnsi="Times New Roman" w:cs="Times New Roman"/>
          <w:sz w:val="28"/>
          <w:szCs w:val="28"/>
        </w:rPr>
      </w:pP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Приложение к решению</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Совета муниципального образования</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 Родниковского муниципального района Ивановской области»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от 21.12.2017 года №79</w:t>
      </w:r>
    </w:p>
    <w:p w:rsidR="001B5ED1" w:rsidRPr="008F6D1B" w:rsidRDefault="001B5ED1" w:rsidP="00C64159">
      <w:pPr>
        <w:jc w:val="right"/>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644525" cy="794385"/>
            <wp:effectExtent l="19050" t="0" r="3175" b="0"/>
            <wp:docPr id="5"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7"/>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КОНТРОЛЬНО-СЧЕТНАЯ ПАЛАТА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w:t>
      </w:r>
    </w:p>
    <w:p w:rsidR="001B5ED1" w:rsidRPr="008F6D1B" w:rsidRDefault="001B5ED1" w:rsidP="001C656A">
      <w:pPr>
        <w:jc w:val="center"/>
        <w:rPr>
          <w:rFonts w:ascii="Times New Roman" w:hAnsi="Times New Roman" w:cs="Times New Roman"/>
          <w:sz w:val="28"/>
          <w:szCs w:val="28"/>
        </w:rPr>
      </w:pPr>
      <w:smartTag w:uri="urn:schemas-microsoft-com:office:smarttags" w:element="metricconverter">
        <w:smartTagPr>
          <w:attr w:name="ProductID" w:val="155250, г"/>
        </w:smartTagPr>
        <w:r w:rsidRPr="008F6D1B">
          <w:rPr>
            <w:rFonts w:ascii="Times New Roman" w:hAnsi="Times New Roman" w:cs="Times New Roman"/>
            <w:sz w:val="28"/>
            <w:szCs w:val="28"/>
          </w:rPr>
          <w:t>155250, г</w:t>
        </w:r>
      </w:smartTag>
      <w:r w:rsidRPr="008F6D1B">
        <w:rPr>
          <w:rFonts w:ascii="Times New Roman" w:hAnsi="Times New Roman" w:cs="Times New Roman"/>
          <w:sz w:val="28"/>
          <w:szCs w:val="28"/>
        </w:rPr>
        <w:t>. Родники, ул. Советская, д. 6, тел/факс (49336) 2-47-42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ЗАКЛЮЧЕНИЕ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по исполнению муниципальной программы Родниковского городского поселения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от 28 ноября 2017 года                                                                                г. Родники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Настоящее Заключение подготовлено Контрольно-счетной палатой муниципального образования «Родниковское городское поселение Родниковского муниципального района Ивановской области» в соответствии с Положением «О Контрольно-счетной палате муниципального образования «Родниковское городское поселение Родниковского муниципального района Ивановской области», утвержденным решением Совета муниципального образования «Родниковское городское поселение Родниковского муниципального района Ивановской области» от 17 апреля 2013 года № 29, Уставом муниципального образования «Родниковское городское поселение Родниковского муниципального района Ивановской области», планом работы Контрольно-счетной палаты,  рассмотрев представленные администрацией муниципального образования «Родниковский муниципальный район» материалы по реализации муниципальной программы Родниковского городского поселения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Контрольно-счетной палатой проведена соответствующая проверка, которой установлено: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Общие положения</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Муниципальная программа Родниковского городского поселения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(далее по тексту - Программа), утверждена Постановлением администрации муниципального образования «Родниковский муниципальный район» № 692 от 27.05.2017 года, (с изменениями  от 05.06.2017 № 777, от 13.06.2017 № 816, от 13.07.2017 № 977, от 19.10.2017 № 1469).</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Постановлением администрации муниципального образования «Родниковский муниципальный район» от   01.03.2017   №  277 «Об утверждении положений о порядке представления, рассмотрения и оценки предложений о включении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общественной территории, подлежащей благоустройству в 2017 году,  дворовой территории и о порядке общественного обсуждения проекта муниципальной программы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утверждены:</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состав и Положение общественной комиссии для организации общественного обсуждения, проведения комиссионной оценки предложений заинтересованных лиц, а также для осуществления контроля за реализацией муниципальной программы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Порядок представления, рассмотрения и оценки предложений граждан и организаций о включении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общественной территории, подлежащей благоустройству в 2017 году;</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Порядок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Порядок общественного обсуждения проекта муниципальной программы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Контрольно-счетная палата отмечает: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рассмотрение и оценка предложений проводилось общественной комиссией для организации общественного обсуждения, проведения оценки предложений заинтересованных лиц, а также для осуществления контроля за реализацией Программы. Прием заявлений от граждан и общественных организаций по вопросу участия в Программе осуществлялся Управлением муниципального хозяйства администрации муниципального образования «Родниковский муниципальный район».</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05 сентября 2017 года отделом строительства и архитектуры администрации МО «Родниковский муниципальный район» был заключен муниципальный контракт № 8/17 с обществом с ограниченной ответственностью «ДСУ-1» на выполнение работ по благоустройству дворовых и общественных территорий муниципального </w:t>
      </w:r>
      <w:r w:rsidRPr="008F6D1B">
        <w:rPr>
          <w:rFonts w:ascii="Times New Roman" w:hAnsi="Times New Roman" w:cs="Times New Roman"/>
          <w:sz w:val="28"/>
          <w:szCs w:val="28"/>
        </w:rPr>
        <w:lastRenderedPageBreak/>
        <w:t>образования «Родниковское городское поселение Родниковского муниципального района Ивановской области», 07 сентября 2017 года – муниципальный контракт № 9/17 на выполнение работ по устройству водоотводящего лотка с ООО «ДЭП № 17».</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На сметную документацию объектов, включенных в Программу, АГУ «Ивгосэкспертиза» проведена проверка достоверности определения сметной стоимости и получено положительное заключение (стоимость работ – 134 952,40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результате рассмотрения и оценки предложений был сформирован адресный перечень общественных территорий, подлежащих благоустройству в 2017 году, в состав которого вошла площадь им. Ленина г. Родники на которой выполнены работы: по устройству асфальтобетонного покрытия, установке бортового камня, замене люков и кирпичных горловин канализационных колодцев, устройство водоотводящего лотка. Финансирование составило – 5 710 948,09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Собственники помещений в многоквартирных домах Родниковского городского поселения с целью участия в реализации Программы направили заявления и протоколы голосования с предложениями о включении дворовых территорий в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2017 год» с указанием видов работ, которые должны быть выполнены.</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Порядком представления, рассмотрения и оценки предложений заинтересованных лиц о включении дворовой территории в муниципальную Программу, были отобраны и отремонтированы придомовые территории в г. Родники: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мкр. Южный МКД 17; МКД 19; МКД 20; (проведено: устройство асфальтобетонного покрытия, устройство бортового камня, установка урн и лавочек у подъездов). Финансирование составило – 4 111 980,41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мкр. Южный МКД 8;</w:t>
      </w:r>
      <w:r w:rsidRPr="008F6D1B">
        <w:rPr>
          <w:rFonts w:ascii="Times New Roman" w:hAnsi="Times New Roman" w:cs="Times New Roman"/>
          <w:sz w:val="28"/>
          <w:szCs w:val="28"/>
        </w:rPr>
        <w:tab/>
        <w:t>(проведено: устройство асфальтобетонного покрытия, устройство бортового камня, замена люков и кирпичных горловин канализационных колодцев). Финансирование составило - 1 167 128,27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мкр. Машиностроитель МКД 12; (проведено: устройство асфальтобетонного покрытия, устройство бортового камня, установка урн и лавочек у подъездов). Финансирование составило – 1 633 636,64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ул. Трудовая МКД 1; (проведено: устройство асфальтобетонного покрытия, устройство поребрика, устройство бортового камня, установка урн и лавочек у подъездов). Финансирование составило – 1 781 775,59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мкр. Шагова МКД 5; (проведено: устройство асфальтобетонного покрытия, устройство бортового камня, устройство поребрика, установка урн и лавочек у подъездов). Финансирование составило – 658 901,60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Общий объем средств направленных на реализацию Программы в 2017 году составил: 15 199 323,00 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Приемка выполненных работ осуществлялась отделом строительства и архитектуры администрации муниципального образования «Родниковский муниципальный район» (заказчик). В ходе приемки были направлены замечания по устранению выявленных отклонений в проведении ремонтных работ к подрядным организациям,  ООО «ДСУ-1» и ООО «ДЭП № 17». По состоянию на 15.11.2017 года все виды работ приняты после устранения выявленных нарушений.</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Председатель Контрольно-счетной палаты</w:t>
      </w:r>
    </w:p>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w:t>
      </w:r>
    </w:p>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городское поселение Родниковского</w:t>
      </w:r>
    </w:p>
    <w:p w:rsidR="001B5ED1" w:rsidRPr="008F6D1B" w:rsidRDefault="001B5ED1" w:rsidP="00C64159">
      <w:pPr>
        <w:rPr>
          <w:rFonts w:ascii="Times New Roman" w:hAnsi="Times New Roman" w:cs="Times New Roman"/>
          <w:sz w:val="28"/>
          <w:szCs w:val="28"/>
        </w:rPr>
      </w:pPr>
      <w:r w:rsidRPr="008F6D1B">
        <w:rPr>
          <w:rFonts w:ascii="Times New Roman" w:hAnsi="Times New Roman" w:cs="Times New Roman"/>
          <w:sz w:val="28"/>
          <w:szCs w:val="28"/>
        </w:rPr>
        <w:t>муниципального района Ивановской области»____________ Гатин А.М.</w:t>
      </w:r>
    </w:p>
    <w:p w:rsidR="001B5ED1" w:rsidRPr="008F6D1B" w:rsidRDefault="001B5ED1" w:rsidP="00C64159">
      <w:pP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C656A" w:rsidRDefault="001C656A"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629285" cy="76454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29285" cy="764540"/>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от 21.12.2017г.           № 81</w:t>
      </w:r>
    </w:p>
    <w:p w:rsidR="001B5ED1" w:rsidRPr="008F6D1B" w:rsidRDefault="001B5ED1" w:rsidP="001C656A">
      <w:pPr>
        <w:jc w:val="center"/>
        <w:rPr>
          <w:rFonts w:ascii="Times New Roman" w:hAnsi="Times New Roman" w:cs="Times New Roman"/>
          <w:sz w:val="28"/>
          <w:szCs w:val="28"/>
        </w:rPr>
      </w:pPr>
    </w:p>
    <w:p w:rsidR="001B5ED1" w:rsidRPr="001C656A" w:rsidRDefault="001B5ED1" w:rsidP="001C656A">
      <w:pPr>
        <w:jc w:val="center"/>
        <w:rPr>
          <w:rFonts w:ascii="Times New Roman" w:hAnsi="Times New Roman" w:cs="Times New Roman"/>
          <w:b/>
          <w:sz w:val="28"/>
          <w:szCs w:val="28"/>
        </w:rPr>
      </w:pPr>
      <w:r w:rsidRPr="001C656A">
        <w:rPr>
          <w:rFonts w:ascii="Times New Roman" w:hAnsi="Times New Roman" w:cs="Times New Roman"/>
          <w:b/>
          <w:sz w:val="28"/>
          <w:szCs w:val="28"/>
        </w:rPr>
        <w:t>О пенсионном обеспечении лиц, замещавших должности</w:t>
      </w:r>
      <w:r w:rsidR="001C656A">
        <w:rPr>
          <w:rFonts w:ascii="Times New Roman" w:hAnsi="Times New Roman" w:cs="Times New Roman"/>
          <w:b/>
          <w:sz w:val="28"/>
          <w:szCs w:val="28"/>
        </w:rPr>
        <w:t xml:space="preserve"> </w:t>
      </w:r>
      <w:r w:rsidRPr="001C656A">
        <w:rPr>
          <w:rFonts w:ascii="Times New Roman" w:hAnsi="Times New Roman" w:cs="Times New Roman"/>
          <w:b/>
          <w:sz w:val="28"/>
          <w:szCs w:val="28"/>
        </w:rPr>
        <w:t>муниципальной службы и выборные муниципальные должности</w:t>
      </w:r>
      <w:r w:rsidR="001C656A">
        <w:rPr>
          <w:rFonts w:ascii="Times New Roman" w:hAnsi="Times New Roman" w:cs="Times New Roman"/>
          <w:b/>
          <w:sz w:val="28"/>
          <w:szCs w:val="28"/>
        </w:rPr>
        <w:t xml:space="preserve"> </w:t>
      </w:r>
      <w:r w:rsidRPr="001C656A">
        <w:rPr>
          <w:rFonts w:ascii="Times New Roman" w:hAnsi="Times New Roman" w:cs="Times New Roman"/>
          <w:b/>
          <w:sz w:val="28"/>
          <w:szCs w:val="28"/>
        </w:rPr>
        <w:t>в муниципальном образовании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В соответствии с Федеральным </w:t>
      </w:r>
      <w:hyperlink r:id="rId10"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от 15.12.2001 года № 166-ФЗ                              «О государственном пенсионном обеспечении в Российской Федерации», Федеральным </w:t>
      </w:r>
      <w:hyperlink r:id="rId11"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от 06.10.2003 года № 131-ФЗ «Об общих принципах организации местного самоуправления в Российской Федерации», Федеральным </w:t>
      </w:r>
      <w:hyperlink r:id="rId12"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от 02.03.2007 года № 25-ФЗ «О муниципальной службе в Российской Федерации», </w:t>
      </w:r>
      <w:hyperlink r:id="rId13"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Ивановской области от 23.06.2008 года № 72-ОЗ «О муниципальной службе в Ивановской области», </w:t>
      </w:r>
      <w:hyperlink r:id="rId14"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Ивановской области от 18.03.2009 года № 29-ОЗ «О гарантиях осуществления полномочий депутата, члена </w:t>
      </w:r>
      <w:r w:rsidRPr="008F6D1B">
        <w:rPr>
          <w:rFonts w:ascii="Times New Roman" w:hAnsi="Times New Roman" w:cs="Times New Roman"/>
          <w:sz w:val="28"/>
          <w:szCs w:val="28"/>
        </w:rPr>
        <w:lastRenderedPageBreak/>
        <w:t xml:space="preserve">выборного органа местного самоуправления, выборного должностного лица местного самоуправления в Ивановской области», руководствуясь </w:t>
      </w:r>
      <w:hyperlink r:id="rId15" w:history="1">
        <w:r w:rsidRPr="008F6D1B">
          <w:rPr>
            <w:rFonts w:ascii="Times New Roman" w:hAnsi="Times New Roman" w:cs="Times New Roman"/>
            <w:sz w:val="28"/>
            <w:szCs w:val="28"/>
          </w:rPr>
          <w:t>Уставом</w:t>
        </w:r>
      </w:hyperlink>
      <w:r w:rsidRPr="008F6D1B">
        <w:rPr>
          <w:rFonts w:ascii="Times New Roman" w:hAnsi="Times New Roman" w:cs="Times New Roman"/>
          <w:sz w:val="28"/>
          <w:szCs w:val="28"/>
        </w:rPr>
        <w:t xml:space="preserve">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 муниципального образования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«Родниковский муниципальный район»</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РЕШИЛ:</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1. Утвердить </w:t>
      </w:r>
      <w:hyperlink r:id="rId16" w:anchor="P49" w:history="1">
        <w:r w:rsidRPr="008F6D1B">
          <w:rPr>
            <w:rFonts w:ascii="Times New Roman" w:hAnsi="Times New Roman" w:cs="Times New Roman"/>
            <w:sz w:val="28"/>
            <w:szCs w:val="28"/>
          </w:rPr>
          <w:t>Положение</w:t>
        </w:r>
      </w:hyperlink>
      <w:r w:rsidRPr="008F6D1B">
        <w:rPr>
          <w:rFonts w:ascii="Times New Roman" w:hAnsi="Times New Roman" w:cs="Times New Roman"/>
          <w:sz w:val="28"/>
          <w:szCs w:val="28"/>
        </w:rPr>
        <w:t xml:space="preserve"> о пенсионном обеспечении лиц, замещавших должности муниципальной службы в муниципальном образовании «Родниковское городское поселение Родниковского муниципального района Ивановской области» (приложение 1).</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2. Утвердить </w:t>
      </w:r>
      <w:hyperlink r:id="rId17" w:anchor="P257" w:history="1">
        <w:r w:rsidRPr="008F6D1B">
          <w:rPr>
            <w:rFonts w:ascii="Times New Roman" w:hAnsi="Times New Roman" w:cs="Times New Roman"/>
            <w:sz w:val="28"/>
            <w:szCs w:val="28"/>
          </w:rPr>
          <w:t>Положение</w:t>
        </w:r>
      </w:hyperlink>
      <w:r w:rsidRPr="008F6D1B">
        <w:rPr>
          <w:rFonts w:ascii="Times New Roman" w:hAnsi="Times New Roman" w:cs="Times New Roman"/>
          <w:sz w:val="28"/>
          <w:szCs w:val="28"/>
        </w:rPr>
        <w:t xml:space="preserve"> о пенсионном обеспечении лиц, замещавших выборные муниципальные должности на постоянной основе в муниципальном образовании «Родниковское городское поселение Родниковского муниципального района Ивановской области» (приложение 2).</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3. Установить, что финансовое обеспечение расходов по пенсионному обеспечению лиц, замещавших должности муниципальной службы, и выборных должностных лиц органов местного самоуправления муниципального образования «Родниковское городское поселение Родниковского муниципального района Ивановской области», является расходным обязательством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4. Отменить </w:t>
      </w:r>
      <w:hyperlink r:id="rId18" w:history="1">
        <w:r w:rsidRPr="008F6D1B">
          <w:rPr>
            <w:rFonts w:ascii="Times New Roman" w:hAnsi="Times New Roman" w:cs="Times New Roman"/>
            <w:sz w:val="28"/>
            <w:szCs w:val="28"/>
          </w:rPr>
          <w:t>решение</w:t>
        </w:r>
      </w:hyperlink>
      <w:r w:rsidRPr="008F6D1B">
        <w:rPr>
          <w:rFonts w:ascii="Times New Roman" w:hAnsi="Times New Roman" w:cs="Times New Roman"/>
          <w:sz w:val="28"/>
          <w:szCs w:val="28"/>
        </w:rPr>
        <w:t xml:space="preserve"> Совета муниципального образования «Родниковское городское поселение» от 22.01.2010  №6 «Об утверждении Положения о пенсионном обеспечении лиц, замещавших муниципальные должности муниципальной службы муниципального образования «Родниковское городское поселение».</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6. Опубликовать настоящее решение в информационном бюллетене «Сборник нормативных актов Родниковского района».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7. Настоящее решение вступает в силу с 01.01.2018 года.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8. Контроль за исполнением настоящего решения возложить на постоянную комиссию по экономической, бюджетной и налоговой политике Совета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Ивановской области»                                                                        Морозов А.Ю.</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1</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от 21.12.2017 № 81</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bookmarkStart w:id="3" w:name="P49"/>
      <w:bookmarkEnd w:id="3"/>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Положение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 пенсионном обеспечении лиц, замещавших должности муниципальной службы в муниципальном образовании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Настоящее Положение о пенсионном обеспечении лиц, замещавших должности муниципальной службы в муниципальном образовании «Родниковское городское поселение Родниковского муниципального района Ивановской области»» (далее - Положение), принято с целью урегулирования отношений, связанных с пенсионным обеспечением лиц, замещавших должности муниципальной службы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1. Основные понятия</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Для целей настоящего Положения применяемые термины означают: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2) муниципальный служащий - гражданин Российской Федерации, исполняющий в порядке, определенном муниципальными правовыми актами в соответствии с </w:t>
      </w:r>
      <w:r w:rsidRPr="008F6D1B">
        <w:rPr>
          <w:rFonts w:ascii="Times New Roman" w:hAnsi="Times New Roman" w:cs="Times New Roman"/>
          <w:sz w:val="28"/>
          <w:szCs w:val="28"/>
        </w:rPr>
        <w:lastRenderedPageBreak/>
        <w:t>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бюджета муниципального образования «Родниковское городское поселение Родниковского муниципального района Ивановской области» (далее по тексту – бюджет поселения);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3) пенсия за выслугу лет по пенсионному обеспечению (далее - пенсия за выслугу лет) - ежемесячная денежная выплата за счет средств бюджета поселения, право на получение которой определяется настоящим Положением и которая предоставляется гражданам в целях компенсации им денежного содержания, утраченного в связи с прекращением ими муниципальной службы при достижении установленной законом выслуги при выходе на страховую пенсию по старости (инвалидности) в соответствии с Федеральным </w:t>
      </w:r>
      <w:hyperlink r:id="rId19"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от 28.12.2013 № 400-ФЗ «О страховых пенсиях» (далее по тексту - Федеральный закон «О страховых пенсиях») либо пенсию, назначаемую на период до наступления возраста, дающего право на страховую пенсию по старости, в соответствии с </w:t>
      </w:r>
      <w:hyperlink r:id="rId20"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Российской Федерации от 19.04.1991 № 1032-I «О занятости населения в Российской Федерации» (далее по тексту - страховая пенсия по старости (инвалидности));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4) денежное содержание - выплата, предусмотренная </w:t>
      </w:r>
      <w:hyperlink r:id="rId21" w:history="1">
        <w:r w:rsidRPr="008F6D1B">
          <w:rPr>
            <w:rFonts w:ascii="Times New Roman" w:hAnsi="Times New Roman" w:cs="Times New Roman"/>
            <w:sz w:val="28"/>
            <w:szCs w:val="28"/>
          </w:rPr>
          <w:t>решением</w:t>
        </w:r>
      </w:hyperlink>
      <w:r w:rsidRPr="008F6D1B">
        <w:rPr>
          <w:rFonts w:ascii="Times New Roman" w:hAnsi="Times New Roman" w:cs="Times New Roman"/>
          <w:sz w:val="28"/>
          <w:szCs w:val="28"/>
        </w:rPr>
        <w:t xml:space="preserve"> Совета муниципального образования «Родниковское городское поселение Родниковского муниципального района Ивановской области» о системе оплаты труда лиц, замещающих муниципальные должности муниципальной службы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5) среднемесячное денежное содержание - доходы, которые учитываются для исчисления размера пенсии за выслугу лет;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6) 12 полных месяцев - период времени, состоящий из 12 месяцев работы, каждый из которых начинается с первого числа месяца и заканчивается последним числом месяца.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2. Право на пенсию за выслугу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Право на пенсию за выслугу лет имеют лица, замещавшие должности муниципальной службы, при соблюдении условий, предусмотренных настоящим Положением.</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Статья 3. Условия назначения пенсии за выслугу лет</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1. Муниципальные служащие при соблюдении условий, предусмотренных </w:t>
      </w:r>
      <w:hyperlink r:id="rId22" w:anchor="P89" w:history="1">
        <w:r w:rsidRPr="008F6D1B">
          <w:rPr>
            <w:rFonts w:ascii="Times New Roman" w:hAnsi="Times New Roman" w:cs="Times New Roman"/>
            <w:sz w:val="28"/>
            <w:szCs w:val="28"/>
          </w:rPr>
          <w:t>частями 2</w:t>
        </w:r>
      </w:hyperlink>
      <w:r w:rsidRPr="008F6D1B">
        <w:rPr>
          <w:rFonts w:ascii="Times New Roman" w:hAnsi="Times New Roman" w:cs="Times New Roman"/>
          <w:sz w:val="28"/>
          <w:szCs w:val="28"/>
        </w:rPr>
        <w:t xml:space="preserve">, </w:t>
      </w:r>
      <w:hyperlink r:id="rId23" w:anchor="P90" w:history="1">
        <w:r w:rsidRPr="008F6D1B">
          <w:rPr>
            <w:rFonts w:ascii="Times New Roman" w:hAnsi="Times New Roman" w:cs="Times New Roman"/>
            <w:sz w:val="28"/>
            <w:szCs w:val="28"/>
          </w:rPr>
          <w:t>3</w:t>
        </w:r>
      </w:hyperlink>
      <w:r w:rsidRPr="008F6D1B">
        <w:rPr>
          <w:rFonts w:ascii="Times New Roman" w:hAnsi="Times New Roman" w:cs="Times New Roman"/>
          <w:sz w:val="28"/>
          <w:szCs w:val="28"/>
        </w:rPr>
        <w:t xml:space="preserve">, </w:t>
      </w:r>
      <w:hyperlink r:id="rId24" w:anchor="P91" w:history="1">
        <w:r w:rsidRPr="008F6D1B">
          <w:rPr>
            <w:rFonts w:ascii="Times New Roman" w:hAnsi="Times New Roman" w:cs="Times New Roman"/>
            <w:sz w:val="28"/>
            <w:szCs w:val="28"/>
          </w:rPr>
          <w:t>4</w:t>
        </w:r>
      </w:hyperlink>
      <w:r w:rsidRPr="008F6D1B">
        <w:rPr>
          <w:rFonts w:ascii="Times New Roman" w:hAnsi="Times New Roman" w:cs="Times New Roman"/>
          <w:sz w:val="28"/>
          <w:szCs w:val="28"/>
        </w:rPr>
        <w:t xml:space="preserve"> настоящей статьи, имеют право на пенсию за выслугу лет, устанавливаемую к страховой пенсии по старости (инвалидности), при увольнении с муниципальной службы по следующим основаниям:</w:t>
      </w:r>
    </w:p>
    <w:p w:rsidR="001B5ED1" w:rsidRPr="008F6D1B" w:rsidRDefault="001B5ED1" w:rsidP="00C64159">
      <w:pPr>
        <w:jc w:val="both"/>
        <w:rPr>
          <w:rFonts w:ascii="Times New Roman" w:hAnsi="Times New Roman" w:cs="Times New Roman"/>
          <w:sz w:val="28"/>
          <w:szCs w:val="28"/>
        </w:rPr>
      </w:pPr>
      <w:bookmarkStart w:id="4" w:name="P72"/>
      <w:bookmarkEnd w:id="4"/>
      <w:r w:rsidRPr="008F6D1B">
        <w:rPr>
          <w:rFonts w:ascii="Times New Roman" w:hAnsi="Times New Roman" w:cs="Times New Roman"/>
          <w:sz w:val="28"/>
          <w:szCs w:val="28"/>
        </w:rPr>
        <w:t>1) соглашение сторон;</w:t>
      </w:r>
    </w:p>
    <w:p w:rsidR="001B5ED1" w:rsidRPr="008F6D1B" w:rsidRDefault="001B5ED1" w:rsidP="00C64159">
      <w:pPr>
        <w:jc w:val="both"/>
        <w:rPr>
          <w:rFonts w:ascii="Times New Roman" w:hAnsi="Times New Roman" w:cs="Times New Roman"/>
          <w:sz w:val="28"/>
          <w:szCs w:val="28"/>
        </w:rPr>
      </w:pPr>
      <w:bookmarkStart w:id="5" w:name="P73"/>
      <w:bookmarkEnd w:id="5"/>
      <w:r w:rsidRPr="008F6D1B">
        <w:rPr>
          <w:rFonts w:ascii="Times New Roman" w:hAnsi="Times New Roman" w:cs="Times New Roman"/>
          <w:sz w:val="28"/>
          <w:szCs w:val="28"/>
        </w:rPr>
        <w:t>2) истечение срока действия срочного трудового договора;</w:t>
      </w:r>
    </w:p>
    <w:p w:rsidR="001B5ED1" w:rsidRPr="008F6D1B" w:rsidRDefault="001B5ED1" w:rsidP="00C64159">
      <w:pPr>
        <w:jc w:val="both"/>
        <w:rPr>
          <w:rFonts w:ascii="Times New Roman" w:hAnsi="Times New Roman" w:cs="Times New Roman"/>
          <w:sz w:val="28"/>
          <w:szCs w:val="28"/>
        </w:rPr>
      </w:pPr>
      <w:bookmarkStart w:id="6" w:name="P74"/>
      <w:bookmarkEnd w:id="6"/>
      <w:r w:rsidRPr="008F6D1B">
        <w:rPr>
          <w:rFonts w:ascii="Times New Roman" w:hAnsi="Times New Roman" w:cs="Times New Roman"/>
          <w:sz w:val="28"/>
          <w:szCs w:val="28"/>
        </w:rPr>
        <w:t>3) расторжение трудового договора по инициативе муниципального служащего;</w:t>
      </w:r>
    </w:p>
    <w:p w:rsidR="001B5ED1" w:rsidRPr="008F6D1B" w:rsidRDefault="001B5ED1" w:rsidP="00C64159">
      <w:pPr>
        <w:jc w:val="both"/>
        <w:rPr>
          <w:rFonts w:ascii="Times New Roman" w:hAnsi="Times New Roman" w:cs="Times New Roman"/>
          <w:sz w:val="28"/>
          <w:szCs w:val="28"/>
        </w:rPr>
      </w:pPr>
      <w:bookmarkStart w:id="7" w:name="P75"/>
      <w:bookmarkEnd w:id="7"/>
      <w:r w:rsidRPr="008F6D1B">
        <w:rPr>
          <w:rFonts w:ascii="Times New Roman" w:hAnsi="Times New Roman" w:cs="Times New Roman"/>
          <w:sz w:val="28"/>
          <w:szCs w:val="28"/>
        </w:rPr>
        <w:t>4) отказ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1B5ED1" w:rsidRPr="008F6D1B" w:rsidRDefault="001B5ED1" w:rsidP="00C64159">
      <w:pPr>
        <w:jc w:val="both"/>
        <w:rPr>
          <w:rFonts w:ascii="Times New Roman" w:hAnsi="Times New Roman" w:cs="Times New Roman"/>
          <w:sz w:val="28"/>
          <w:szCs w:val="28"/>
        </w:rPr>
      </w:pPr>
      <w:bookmarkStart w:id="8" w:name="P76"/>
      <w:bookmarkEnd w:id="8"/>
      <w:r w:rsidRPr="008F6D1B">
        <w:rPr>
          <w:rFonts w:ascii="Times New Roman" w:hAnsi="Times New Roman" w:cs="Times New Roman"/>
          <w:sz w:val="28"/>
          <w:szCs w:val="28"/>
        </w:rPr>
        <w:t>5)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такой должности в том же органе местного самоуправления;</w:t>
      </w:r>
    </w:p>
    <w:p w:rsidR="001B5ED1" w:rsidRPr="008F6D1B" w:rsidRDefault="001B5ED1" w:rsidP="00C64159">
      <w:pPr>
        <w:jc w:val="both"/>
        <w:rPr>
          <w:rFonts w:ascii="Times New Roman" w:hAnsi="Times New Roman" w:cs="Times New Roman"/>
          <w:sz w:val="28"/>
          <w:szCs w:val="28"/>
        </w:rPr>
      </w:pPr>
      <w:bookmarkStart w:id="9" w:name="P77"/>
      <w:bookmarkEnd w:id="9"/>
      <w:r w:rsidRPr="008F6D1B">
        <w:rPr>
          <w:rFonts w:ascii="Times New Roman" w:hAnsi="Times New Roman" w:cs="Times New Roman"/>
          <w:sz w:val="28"/>
          <w:szCs w:val="28"/>
        </w:rPr>
        <w:t>6) отказ муниципального служащего от перевода в другую местность вместе с органом местного самоуправления;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7) несоответствие муниципального служащего замещаемой должности муниципальной службы:</w:t>
      </w:r>
    </w:p>
    <w:p w:rsidR="001B5ED1" w:rsidRPr="008F6D1B" w:rsidRDefault="001B5ED1" w:rsidP="00C64159">
      <w:pPr>
        <w:jc w:val="both"/>
        <w:rPr>
          <w:rFonts w:ascii="Times New Roman" w:hAnsi="Times New Roman" w:cs="Times New Roman"/>
          <w:sz w:val="28"/>
          <w:szCs w:val="28"/>
        </w:rPr>
      </w:pPr>
      <w:bookmarkStart w:id="10" w:name="P79"/>
      <w:bookmarkEnd w:id="10"/>
      <w:r w:rsidRPr="008F6D1B">
        <w:rPr>
          <w:rFonts w:ascii="Times New Roman" w:hAnsi="Times New Roman" w:cs="Times New Roman"/>
          <w:sz w:val="28"/>
          <w:szCs w:val="28"/>
        </w:rPr>
        <w:t>а) по состоянию здоровья в соответствии с медицинским заключением;</w:t>
      </w:r>
    </w:p>
    <w:p w:rsidR="001B5ED1" w:rsidRPr="008F6D1B" w:rsidRDefault="001B5ED1" w:rsidP="00C64159">
      <w:pPr>
        <w:jc w:val="both"/>
        <w:rPr>
          <w:rFonts w:ascii="Times New Roman" w:hAnsi="Times New Roman" w:cs="Times New Roman"/>
          <w:sz w:val="28"/>
          <w:szCs w:val="28"/>
        </w:rPr>
      </w:pPr>
      <w:bookmarkStart w:id="11" w:name="P80"/>
      <w:bookmarkEnd w:id="11"/>
      <w:r w:rsidRPr="008F6D1B">
        <w:rPr>
          <w:rFonts w:ascii="Times New Roman" w:hAnsi="Times New Roman" w:cs="Times New Roman"/>
          <w:sz w:val="28"/>
          <w:szCs w:val="28"/>
        </w:rPr>
        <w:t>б) вследствие недостаточной квалификации, подтвержденной результатами аттестации;</w:t>
      </w:r>
    </w:p>
    <w:p w:rsidR="001B5ED1" w:rsidRPr="008F6D1B" w:rsidRDefault="001B5ED1" w:rsidP="00C64159">
      <w:pPr>
        <w:jc w:val="both"/>
        <w:rPr>
          <w:rFonts w:ascii="Times New Roman" w:hAnsi="Times New Roman" w:cs="Times New Roman"/>
          <w:sz w:val="28"/>
          <w:szCs w:val="28"/>
        </w:rPr>
      </w:pPr>
      <w:bookmarkStart w:id="12" w:name="P81"/>
      <w:bookmarkEnd w:id="12"/>
      <w:r w:rsidRPr="008F6D1B">
        <w:rPr>
          <w:rFonts w:ascii="Times New Roman" w:hAnsi="Times New Roman" w:cs="Times New Roman"/>
          <w:sz w:val="28"/>
          <w:szCs w:val="28"/>
        </w:rPr>
        <w:t>8) сокращение должностей муниципальной службы в органе местного самоуправления;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9) ликвидация органа местного самоуправления;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10) восстановление на службе муниципального служащего, ранее замещавшего эту должность муниципальной службы, по решению суда;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11) избрание или назначение муниципального служащего на государственную должность, на муниципальную должность либо избрание муниципального служащего на оплачиваемую выборную должность в органе профессионального </w:t>
      </w:r>
      <w:r w:rsidRPr="008F6D1B">
        <w:rPr>
          <w:rFonts w:ascii="Times New Roman" w:hAnsi="Times New Roman" w:cs="Times New Roman"/>
          <w:sz w:val="28"/>
          <w:szCs w:val="28"/>
        </w:rPr>
        <w:lastRenderedPageBreak/>
        <w:t>союза, в том числе в выборном органе первичной профсоюзной организации, созданной в органе местного самоуправления;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12) наступление чрезвычайных обстоятельств, препятствующих продолжению отношений, связанных с муниципальной службой (военные действия, катастрофа, стихийное бедствие, крупная авария, эпидемия и другие чрезвычайные обстоятельства), если данное обстоятельство признано чрезвычайным решением Президента Российской Федерации или органа государственной власти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13)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1B5ED1" w:rsidRPr="008F6D1B" w:rsidRDefault="001B5ED1" w:rsidP="00C64159">
      <w:pPr>
        <w:jc w:val="both"/>
        <w:rPr>
          <w:rFonts w:ascii="Times New Roman" w:hAnsi="Times New Roman" w:cs="Times New Roman"/>
          <w:sz w:val="28"/>
          <w:szCs w:val="28"/>
        </w:rPr>
      </w:pPr>
      <w:bookmarkStart w:id="13" w:name="P87"/>
      <w:bookmarkEnd w:id="13"/>
      <w:r w:rsidRPr="008F6D1B">
        <w:rPr>
          <w:rFonts w:ascii="Times New Roman" w:hAnsi="Times New Roman" w:cs="Times New Roman"/>
          <w:sz w:val="28"/>
          <w:szCs w:val="28"/>
        </w:rPr>
        <w:t>14) признание муниципального служащего недееспособным или ограниченно дееспособным решением суда, вступившим в законную силу;</w:t>
      </w:r>
    </w:p>
    <w:p w:rsidR="001B5ED1" w:rsidRPr="008F6D1B" w:rsidRDefault="001B5ED1" w:rsidP="00C64159">
      <w:pPr>
        <w:jc w:val="both"/>
        <w:rPr>
          <w:rFonts w:ascii="Times New Roman" w:hAnsi="Times New Roman" w:cs="Times New Roman"/>
          <w:sz w:val="28"/>
          <w:szCs w:val="28"/>
        </w:rPr>
      </w:pPr>
      <w:bookmarkStart w:id="14" w:name="P88"/>
      <w:bookmarkEnd w:id="14"/>
      <w:r w:rsidRPr="008F6D1B">
        <w:rPr>
          <w:rFonts w:ascii="Times New Roman" w:hAnsi="Times New Roman" w:cs="Times New Roman"/>
          <w:sz w:val="28"/>
          <w:szCs w:val="28"/>
        </w:rPr>
        <w:t>15) достижение муниципальным служащим предельного возраста пребывания на муниципальной службе.</w:t>
      </w:r>
    </w:p>
    <w:p w:rsidR="001B5ED1" w:rsidRPr="008F6D1B" w:rsidRDefault="001B5ED1" w:rsidP="00C64159">
      <w:pPr>
        <w:jc w:val="both"/>
        <w:rPr>
          <w:rFonts w:ascii="Times New Roman" w:hAnsi="Times New Roman" w:cs="Times New Roman"/>
          <w:sz w:val="28"/>
          <w:szCs w:val="28"/>
        </w:rPr>
      </w:pPr>
      <w:bookmarkStart w:id="15" w:name="P89"/>
      <w:bookmarkEnd w:id="15"/>
      <w:r w:rsidRPr="008F6D1B">
        <w:rPr>
          <w:rFonts w:ascii="Times New Roman" w:hAnsi="Times New Roman" w:cs="Times New Roman"/>
          <w:sz w:val="28"/>
          <w:szCs w:val="28"/>
        </w:rPr>
        <w:t xml:space="preserve">2.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25" w:history="1">
        <w:r w:rsidRPr="008F6D1B">
          <w:rPr>
            <w:rFonts w:ascii="Times New Roman" w:hAnsi="Times New Roman" w:cs="Times New Roman"/>
            <w:sz w:val="28"/>
            <w:szCs w:val="28"/>
          </w:rPr>
          <w:t>приложению</w:t>
        </w:r>
      </w:hyperlink>
      <w:r w:rsidRPr="008F6D1B">
        <w:rPr>
          <w:rFonts w:ascii="Times New Roman" w:hAnsi="Times New Roman" w:cs="Times New Roman"/>
          <w:sz w:val="28"/>
          <w:szCs w:val="28"/>
        </w:rPr>
        <w:t xml:space="preserve"> к Федеральному закону от 15.12.2001 № 166-ФЗ «О государственном пенсионном обеспечении в Российской Федерации» (далее по тексту - Федеральный закон «О государственном пенсионном обеспечении в Российской Федерации»), при увольнении с муниципальной службы по основаниям, предусмотренным </w:t>
      </w:r>
      <w:hyperlink r:id="rId26" w:anchor="P72" w:history="1">
        <w:r w:rsidRPr="008F6D1B">
          <w:rPr>
            <w:rFonts w:ascii="Times New Roman" w:hAnsi="Times New Roman" w:cs="Times New Roman"/>
            <w:sz w:val="28"/>
            <w:szCs w:val="28"/>
          </w:rPr>
          <w:t>пунктами 1</w:t>
        </w:r>
      </w:hyperlink>
      <w:r w:rsidRPr="008F6D1B">
        <w:rPr>
          <w:rFonts w:ascii="Times New Roman" w:hAnsi="Times New Roman" w:cs="Times New Roman"/>
          <w:sz w:val="28"/>
          <w:szCs w:val="28"/>
        </w:rPr>
        <w:t xml:space="preserve">, </w:t>
      </w:r>
      <w:hyperlink r:id="rId27" w:anchor="P73" w:history="1">
        <w:r w:rsidRPr="008F6D1B">
          <w:rPr>
            <w:rFonts w:ascii="Times New Roman" w:hAnsi="Times New Roman" w:cs="Times New Roman"/>
            <w:sz w:val="28"/>
            <w:szCs w:val="28"/>
          </w:rPr>
          <w:t>2</w:t>
        </w:r>
      </w:hyperlink>
      <w:r w:rsidRPr="008F6D1B">
        <w:rPr>
          <w:rFonts w:ascii="Times New Roman" w:hAnsi="Times New Roman" w:cs="Times New Roman"/>
          <w:sz w:val="28"/>
          <w:szCs w:val="28"/>
        </w:rPr>
        <w:t xml:space="preserve">, </w:t>
      </w:r>
      <w:hyperlink r:id="rId28" w:anchor="P74" w:history="1">
        <w:r w:rsidRPr="008F6D1B">
          <w:rPr>
            <w:rFonts w:ascii="Times New Roman" w:hAnsi="Times New Roman" w:cs="Times New Roman"/>
            <w:sz w:val="28"/>
            <w:szCs w:val="28"/>
          </w:rPr>
          <w:t>3</w:t>
        </w:r>
      </w:hyperlink>
      <w:r w:rsidRPr="008F6D1B">
        <w:rPr>
          <w:rFonts w:ascii="Times New Roman" w:hAnsi="Times New Roman" w:cs="Times New Roman"/>
          <w:sz w:val="28"/>
          <w:szCs w:val="28"/>
        </w:rPr>
        <w:t xml:space="preserve">, </w:t>
      </w:r>
      <w:hyperlink r:id="rId29" w:anchor="P75" w:history="1">
        <w:r w:rsidRPr="008F6D1B">
          <w:rPr>
            <w:rFonts w:ascii="Times New Roman" w:hAnsi="Times New Roman" w:cs="Times New Roman"/>
            <w:sz w:val="28"/>
            <w:szCs w:val="28"/>
          </w:rPr>
          <w:t>4</w:t>
        </w:r>
      </w:hyperlink>
      <w:r w:rsidRPr="008F6D1B">
        <w:rPr>
          <w:rFonts w:ascii="Times New Roman" w:hAnsi="Times New Roman" w:cs="Times New Roman"/>
          <w:sz w:val="28"/>
          <w:szCs w:val="28"/>
        </w:rPr>
        <w:t xml:space="preserve">, </w:t>
      </w:r>
      <w:hyperlink r:id="rId30" w:anchor="P80" w:history="1">
        <w:r w:rsidRPr="008F6D1B">
          <w:rPr>
            <w:rFonts w:ascii="Times New Roman" w:hAnsi="Times New Roman" w:cs="Times New Roman"/>
            <w:sz w:val="28"/>
            <w:szCs w:val="28"/>
          </w:rPr>
          <w:t>подпунктом «б» пункта 7</w:t>
        </w:r>
      </w:hyperlink>
      <w:r w:rsidRPr="008F6D1B">
        <w:rPr>
          <w:rFonts w:ascii="Times New Roman" w:hAnsi="Times New Roman" w:cs="Times New Roman"/>
          <w:sz w:val="28"/>
          <w:szCs w:val="28"/>
        </w:rPr>
        <w:t xml:space="preserve">, </w:t>
      </w:r>
      <w:hyperlink r:id="rId31" w:anchor="P88" w:history="1">
        <w:r w:rsidRPr="008F6D1B">
          <w:rPr>
            <w:rFonts w:ascii="Times New Roman" w:hAnsi="Times New Roman" w:cs="Times New Roman"/>
            <w:sz w:val="28"/>
            <w:szCs w:val="28"/>
          </w:rPr>
          <w:t>пунктом 15 части 1</w:t>
        </w:r>
      </w:hyperlink>
      <w:r w:rsidRPr="008F6D1B">
        <w:rPr>
          <w:rFonts w:ascii="Times New Roman" w:hAnsi="Times New Roman" w:cs="Times New Roman"/>
          <w:sz w:val="28"/>
          <w:szCs w:val="28"/>
        </w:rPr>
        <w:t xml:space="preserve"> настоящей статьи, имеют право на пенсию за выслугу лет, если на момент увольнения с муниципальной службы они имели право на страховую пенсию по старости (инвалидности) в соответствии с </w:t>
      </w:r>
      <w:hyperlink r:id="rId32" w:history="1">
        <w:r w:rsidRPr="008F6D1B">
          <w:rPr>
            <w:rFonts w:ascii="Times New Roman" w:hAnsi="Times New Roman" w:cs="Times New Roman"/>
            <w:sz w:val="28"/>
            <w:szCs w:val="28"/>
          </w:rPr>
          <w:t>частью 1 статьи 8</w:t>
        </w:r>
      </w:hyperlink>
      <w:r w:rsidRPr="008F6D1B">
        <w:rPr>
          <w:rFonts w:ascii="Times New Roman" w:hAnsi="Times New Roman" w:cs="Times New Roman"/>
          <w:sz w:val="28"/>
          <w:szCs w:val="28"/>
        </w:rPr>
        <w:t xml:space="preserve"> и </w:t>
      </w:r>
      <w:hyperlink r:id="rId33" w:history="1">
        <w:r w:rsidRPr="008F6D1B">
          <w:rPr>
            <w:rFonts w:ascii="Times New Roman" w:hAnsi="Times New Roman" w:cs="Times New Roman"/>
            <w:sz w:val="28"/>
            <w:szCs w:val="28"/>
          </w:rPr>
          <w:t>статьями 9</w:t>
        </w:r>
      </w:hyperlink>
      <w:r w:rsidRPr="008F6D1B">
        <w:rPr>
          <w:rFonts w:ascii="Times New Roman" w:hAnsi="Times New Roman" w:cs="Times New Roman"/>
          <w:sz w:val="28"/>
          <w:szCs w:val="28"/>
        </w:rPr>
        <w:t xml:space="preserve">, </w:t>
      </w:r>
      <w:hyperlink r:id="rId34" w:history="1">
        <w:r w:rsidRPr="008F6D1B">
          <w:rPr>
            <w:rFonts w:ascii="Times New Roman" w:hAnsi="Times New Roman" w:cs="Times New Roman"/>
            <w:sz w:val="28"/>
            <w:szCs w:val="28"/>
          </w:rPr>
          <w:t>30</w:t>
        </w:r>
      </w:hyperlink>
      <w:r w:rsidRPr="008F6D1B">
        <w:rPr>
          <w:rFonts w:ascii="Times New Roman" w:hAnsi="Times New Roman" w:cs="Times New Roman"/>
          <w:sz w:val="28"/>
          <w:szCs w:val="28"/>
        </w:rPr>
        <w:t xml:space="preserve"> - </w:t>
      </w:r>
      <w:hyperlink r:id="rId35" w:history="1">
        <w:r w:rsidRPr="008F6D1B">
          <w:rPr>
            <w:rFonts w:ascii="Times New Roman" w:hAnsi="Times New Roman" w:cs="Times New Roman"/>
            <w:sz w:val="28"/>
            <w:szCs w:val="28"/>
          </w:rPr>
          <w:t>33</w:t>
        </w:r>
      </w:hyperlink>
      <w:r w:rsidRPr="008F6D1B">
        <w:rPr>
          <w:rFonts w:ascii="Times New Roman" w:hAnsi="Times New Roman" w:cs="Times New Roman"/>
          <w:sz w:val="28"/>
          <w:szCs w:val="28"/>
        </w:rPr>
        <w:t xml:space="preserve"> Федерального закона «О страховых пенсиях» или пенсию, назначаемую на период до наступления возраста, дающего право на страховую пенсию по старости в соответствии с </w:t>
      </w:r>
      <w:hyperlink r:id="rId36"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Российской Федерации от 19.04.1991 № 1032-I «О занятости населения в Российской Федерации», и непосредственно перед увольнением непрерывно замещали должности муниципальной службы не менее 12 полных месяцев.</w:t>
      </w:r>
    </w:p>
    <w:p w:rsidR="001B5ED1" w:rsidRPr="008F6D1B" w:rsidRDefault="001B5ED1" w:rsidP="00C64159">
      <w:pPr>
        <w:jc w:val="both"/>
        <w:rPr>
          <w:rFonts w:ascii="Times New Roman" w:hAnsi="Times New Roman" w:cs="Times New Roman"/>
          <w:sz w:val="28"/>
          <w:szCs w:val="28"/>
        </w:rPr>
      </w:pPr>
      <w:bookmarkStart w:id="16" w:name="P90"/>
      <w:bookmarkEnd w:id="16"/>
      <w:r w:rsidRPr="008F6D1B">
        <w:rPr>
          <w:rFonts w:ascii="Times New Roman" w:hAnsi="Times New Roman" w:cs="Times New Roman"/>
          <w:sz w:val="28"/>
          <w:szCs w:val="28"/>
        </w:rPr>
        <w:t xml:space="preserve">3.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37" w:history="1">
        <w:r w:rsidRPr="008F6D1B">
          <w:rPr>
            <w:rFonts w:ascii="Times New Roman" w:hAnsi="Times New Roman" w:cs="Times New Roman"/>
            <w:sz w:val="28"/>
            <w:szCs w:val="28"/>
          </w:rPr>
          <w:t>приложению</w:t>
        </w:r>
      </w:hyperlink>
      <w:r w:rsidRPr="008F6D1B">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при </w:t>
      </w:r>
      <w:r w:rsidRPr="008F6D1B">
        <w:rPr>
          <w:rFonts w:ascii="Times New Roman" w:hAnsi="Times New Roman" w:cs="Times New Roman"/>
          <w:sz w:val="28"/>
          <w:szCs w:val="28"/>
        </w:rPr>
        <w:lastRenderedPageBreak/>
        <w:t xml:space="preserve">увольнении с муниципальной службы по основаниям, предусмотренным </w:t>
      </w:r>
      <w:hyperlink r:id="rId38" w:anchor="P73" w:history="1">
        <w:r w:rsidRPr="008F6D1B">
          <w:rPr>
            <w:rFonts w:ascii="Times New Roman" w:hAnsi="Times New Roman" w:cs="Times New Roman"/>
            <w:sz w:val="28"/>
            <w:szCs w:val="28"/>
          </w:rPr>
          <w:t>пунктами 2</w:t>
        </w:r>
      </w:hyperlink>
      <w:r w:rsidRPr="008F6D1B">
        <w:rPr>
          <w:rFonts w:ascii="Times New Roman" w:hAnsi="Times New Roman" w:cs="Times New Roman"/>
          <w:sz w:val="28"/>
          <w:szCs w:val="28"/>
        </w:rPr>
        <w:t xml:space="preserve">, </w:t>
      </w:r>
      <w:hyperlink r:id="rId39" w:anchor="P76" w:history="1">
        <w:r w:rsidRPr="008F6D1B">
          <w:rPr>
            <w:rFonts w:ascii="Times New Roman" w:hAnsi="Times New Roman" w:cs="Times New Roman"/>
            <w:sz w:val="28"/>
            <w:szCs w:val="28"/>
          </w:rPr>
          <w:t>5</w:t>
        </w:r>
      </w:hyperlink>
      <w:r w:rsidRPr="008F6D1B">
        <w:rPr>
          <w:rFonts w:ascii="Times New Roman" w:hAnsi="Times New Roman" w:cs="Times New Roman"/>
          <w:sz w:val="28"/>
          <w:szCs w:val="28"/>
        </w:rPr>
        <w:t xml:space="preserve">, </w:t>
      </w:r>
      <w:hyperlink r:id="rId40" w:anchor="P77" w:history="1">
        <w:r w:rsidRPr="008F6D1B">
          <w:rPr>
            <w:rFonts w:ascii="Times New Roman" w:hAnsi="Times New Roman" w:cs="Times New Roman"/>
            <w:sz w:val="28"/>
            <w:szCs w:val="28"/>
          </w:rPr>
          <w:t>6</w:t>
        </w:r>
      </w:hyperlink>
      <w:r w:rsidRPr="008F6D1B">
        <w:rPr>
          <w:rFonts w:ascii="Times New Roman" w:hAnsi="Times New Roman" w:cs="Times New Roman"/>
          <w:sz w:val="28"/>
          <w:szCs w:val="28"/>
        </w:rPr>
        <w:t xml:space="preserve">, </w:t>
      </w:r>
      <w:hyperlink r:id="rId41" w:anchor="P79" w:history="1">
        <w:r w:rsidRPr="008F6D1B">
          <w:rPr>
            <w:rFonts w:ascii="Times New Roman" w:hAnsi="Times New Roman" w:cs="Times New Roman"/>
            <w:sz w:val="28"/>
            <w:szCs w:val="28"/>
          </w:rPr>
          <w:t>подпунктом «а» пункта 7</w:t>
        </w:r>
      </w:hyperlink>
      <w:r w:rsidRPr="008F6D1B">
        <w:rPr>
          <w:rFonts w:ascii="Times New Roman" w:hAnsi="Times New Roman" w:cs="Times New Roman"/>
          <w:sz w:val="28"/>
          <w:szCs w:val="28"/>
        </w:rPr>
        <w:t xml:space="preserve">, </w:t>
      </w:r>
      <w:hyperlink r:id="rId42" w:anchor="P81" w:history="1">
        <w:r w:rsidRPr="008F6D1B">
          <w:rPr>
            <w:rFonts w:ascii="Times New Roman" w:hAnsi="Times New Roman" w:cs="Times New Roman"/>
            <w:sz w:val="28"/>
            <w:szCs w:val="28"/>
          </w:rPr>
          <w:t>пунктами 8</w:t>
        </w:r>
      </w:hyperlink>
      <w:r w:rsidRPr="008F6D1B">
        <w:rPr>
          <w:rFonts w:ascii="Times New Roman" w:hAnsi="Times New Roman" w:cs="Times New Roman"/>
          <w:sz w:val="28"/>
          <w:szCs w:val="28"/>
        </w:rPr>
        <w:t xml:space="preserve"> - </w:t>
      </w:r>
      <w:hyperlink r:id="rId43" w:anchor="P87" w:history="1">
        <w:r w:rsidRPr="008F6D1B">
          <w:rPr>
            <w:rFonts w:ascii="Times New Roman" w:hAnsi="Times New Roman" w:cs="Times New Roman"/>
            <w:sz w:val="28"/>
            <w:szCs w:val="28"/>
          </w:rPr>
          <w:t>14 части 1</w:t>
        </w:r>
      </w:hyperlink>
      <w:r w:rsidRPr="008F6D1B">
        <w:rPr>
          <w:rFonts w:ascii="Times New Roman" w:hAnsi="Times New Roman" w:cs="Times New Roman"/>
          <w:sz w:val="28"/>
          <w:szCs w:val="28"/>
        </w:rPr>
        <w:t xml:space="preserve"> настоящей статьи, имеют право на пенсию за выслугу лет, если непосредственно перед увольнением с муниципальной службы они непрерывно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1B5ED1" w:rsidRPr="008F6D1B" w:rsidRDefault="001B5ED1" w:rsidP="00C64159">
      <w:pPr>
        <w:jc w:val="both"/>
        <w:rPr>
          <w:rFonts w:ascii="Times New Roman" w:hAnsi="Times New Roman" w:cs="Times New Roman"/>
          <w:sz w:val="28"/>
          <w:szCs w:val="28"/>
        </w:rPr>
      </w:pPr>
      <w:bookmarkStart w:id="17" w:name="P91"/>
      <w:bookmarkEnd w:id="17"/>
      <w:r w:rsidRPr="008F6D1B">
        <w:rPr>
          <w:rFonts w:ascii="Times New Roman" w:hAnsi="Times New Roman" w:cs="Times New Roman"/>
          <w:sz w:val="28"/>
          <w:szCs w:val="28"/>
        </w:rPr>
        <w:t xml:space="preserve">4. Муниципальные служащие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44" w:anchor="P175" w:history="1">
        <w:r w:rsidRPr="008F6D1B">
          <w:rPr>
            <w:rFonts w:ascii="Times New Roman" w:hAnsi="Times New Roman" w:cs="Times New Roman"/>
            <w:sz w:val="28"/>
            <w:szCs w:val="28"/>
          </w:rPr>
          <w:t>приложению 1</w:t>
        </w:r>
      </w:hyperlink>
      <w:r w:rsidRPr="008F6D1B">
        <w:rPr>
          <w:rFonts w:ascii="Times New Roman" w:hAnsi="Times New Roman" w:cs="Times New Roman"/>
          <w:sz w:val="28"/>
          <w:szCs w:val="28"/>
        </w:rPr>
        <w:t xml:space="preserve"> к настоящему Положению, при увольнении с муниципальной службы после 1 января 2017 года по основаниям, указанным в </w:t>
      </w:r>
      <w:hyperlink r:id="rId45" w:anchor="P72" w:history="1">
        <w:r w:rsidRPr="008F6D1B">
          <w:rPr>
            <w:rFonts w:ascii="Times New Roman" w:hAnsi="Times New Roman" w:cs="Times New Roman"/>
            <w:sz w:val="28"/>
            <w:szCs w:val="28"/>
          </w:rPr>
          <w:t>пунктах 1</w:t>
        </w:r>
      </w:hyperlink>
      <w:r w:rsidRPr="008F6D1B">
        <w:rPr>
          <w:rFonts w:ascii="Times New Roman" w:hAnsi="Times New Roman" w:cs="Times New Roman"/>
          <w:sz w:val="28"/>
          <w:szCs w:val="28"/>
        </w:rPr>
        <w:t xml:space="preserve"> - </w:t>
      </w:r>
      <w:hyperlink r:id="rId46" w:anchor="P74" w:history="1">
        <w:r w:rsidRPr="008F6D1B">
          <w:rPr>
            <w:rFonts w:ascii="Times New Roman" w:hAnsi="Times New Roman" w:cs="Times New Roman"/>
            <w:sz w:val="28"/>
            <w:szCs w:val="28"/>
          </w:rPr>
          <w:t>3 части 1</w:t>
        </w:r>
      </w:hyperlink>
      <w:r w:rsidRPr="008F6D1B">
        <w:rPr>
          <w:rFonts w:ascii="Times New Roman" w:hAnsi="Times New Roman" w:cs="Times New Roman"/>
          <w:sz w:val="28"/>
          <w:szCs w:val="28"/>
        </w:rPr>
        <w:t xml:space="preserve"> настоящей статьи, до приобретения права на страховую пенсию по старости (инвалидности) имеют право на пенсию за выслугу лет, если непосредственно перед увольнением они замещали должности муниципальной службы не менее </w:t>
      </w:r>
      <w:hyperlink r:id="rId47" w:anchor="P213" w:history="1">
        <w:r w:rsidRPr="008F6D1B">
          <w:rPr>
            <w:rFonts w:ascii="Times New Roman" w:hAnsi="Times New Roman" w:cs="Times New Roman"/>
            <w:sz w:val="28"/>
            <w:szCs w:val="28"/>
          </w:rPr>
          <w:t>срока</w:t>
        </w:r>
      </w:hyperlink>
      <w:r w:rsidRPr="008F6D1B">
        <w:rPr>
          <w:rFonts w:ascii="Times New Roman" w:hAnsi="Times New Roman" w:cs="Times New Roman"/>
          <w:sz w:val="28"/>
          <w:szCs w:val="28"/>
        </w:rPr>
        <w:t>, указанного в приложении 2 к настоящему Положению.</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5. Пенсия за выслугу лет устанавливается к страховой пенсии по старости (инвалидности).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Статья 4. Доходы, учитываемые для исчисления размера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пенсии за выслугу лет</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Для исчисления размера пенсии за выслугу лет лицам, замещавшим должности муниципальной службы, включаются следующие доходы:</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оклад денежного содержания;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ежемесячная надбавка к должностному окладу за выслугу лет на муниципальной службе;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ежемесячная надбавка к должностному окладу за особые условия муниципальной службы;</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ежемесячная процентная надбавка к должностному окладу за работу со сведениями, составляющими государственную тайну;</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ежемесячное денежное поощрение в размерах, определяемых с учетом установленного соотношения должностей муниципальной службы и государственной гражданской службы в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ежемесячная выплата за присвоенный классный чин;</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ежемесячная премия по результатам работы за месяц;</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премии за выполнение особо важных и сложных заданий.</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5. Размер пенсии за выслугу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1. Пенсия за выслугу лет назначается в размере 45 процентов среднемесячного денежного содержания в соответствии с замещаемой должностью за вычетом фиксированной выплаты к страховой пенсии по старости либо за вычетом фиксированной выплаты к страховой пенсии по инвалидности, выплачиваемых в соответствии с Федеральным </w:t>
      </w:r>
      <w:hyperlink r:id="rId48"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при стаже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49" w:history="1">
        <w:r w:rsidRPr="008F6D1B">
          <w:rPr>
            <w:rFonts w:ascii="Times New Roman" w:hAnsi="Times New Roman" w:cs="Times New Roman"/>
            <w:sz w:val="28"/>
            <w:szCs w:val="28"/>
          </w:rPr>
          <w:t>приложению</w:t>
        </w:r>
      </w:hyperlink>
      <w:r w:rsidRPr="008F6D1B">
        <w:rPr>
          <w:rFonts w:ascii="Times New Roman" w:hAnsi="Times New Roman" w:cs="Times New Roman"/>
          <w:sz w:val="28"/>
          <w:szCs w:val="28"/>
        </w:rPr>
        <w:t xml:space="preserve"> к Федеральному закону «О государственном пенсионном обеспечении в Российской Федерации».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Общая сумма пенсии за выслугу лет с учетом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6. Минимальный размер пенсии за выслугу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Размер пенсии за выслугу лет по пенсионному обеспечению, подлежащий к выплате, не может быть менее 3000 рублей.</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7. Среднемесячное денежное содержание лиц,</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замещавших должности муниципальной службы,</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из которого исчисляется размер пенсии за выслугу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1. Размер пенсии за выслугу лет лиц, замещавших должности муниципальной службы, исчисляется из их среднемесячного денежного содержания за последние 12 полных месяцев замещения должности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w:t>
      </w:r>
      <w:hyperlink r:id="rId50" w:history="1">
        <w:r w:rsidRPr="008F6D1B">
          <w:rPr>
            <w:rFonts w:ascii="Times New Roman" w:hAnsi="Times New Roman" w:cs="Times New Roman"/>
            <w:sz w:val="28"/>
            <w:szCs w:val="28"/>
          </w:rPr>
          <w:t>частью 1 статьи 8</w:t>
        </w:r>
      </w:hyperlink>
      <w:r w:rsidRPr="008F6D1B">
        <w:rPr>
          <w:rFonts w:ascii="Times New Roman" w:hAnsi="Times New Roman" w:cs="Times New Roman"/>
          <w:sz w:val="28"/>
          <w:szCs w:val="28"/>
        </w:rPr>
        <w:t xml:space="preserve"> и </w:t>
      </w:r>
      <w:hyperlink r:id="rId51" w:history="1">
        <w:r w:rsidRPr="008F6D1B">
          <w:rPr>
            <w:rFonts w:ascii="Times New Roman" w:hAnsi="Times New Roman" w:cs="Times New Roman"/>
            <w:sz w:val="28"/>
            <w:szCs w:val="28"/>
          </w:rPr>
          <w:t>статьями 30</w:t>
        </w:r>
      </w:hyperlink>
      <w:r w:rsidRPr="008F6D1B">
        <w:rPr>
          <w:rFonts w:ascii="Times New Roman" w:hAnsi="Times New Roman" w:cs="Times New Roman"/>
          <w:sz w:val="28"/>
          <w:szCs w:val="28"/>
        </w:rPr>
        <w:t xml:space="preserve"> - </w:t>
      </w:r>
      <w:hyperlink r:id="rId52" w:history="1">
        <w:r w:rsidRPr="008F6D1B">
          <w:rPr>
            <w:rFonts w:ascii="Times New Roman" w:hAnsi="Times New Roman" w:cs="Times New Roman"/>
            <w:sz w:val="28"/>
            <w:szCs w:val="28"/>
          </w:rPr>
          <w:t>33</w:t>
        </w:r>
      </w:hyperlink>
      <w:r w:rsidRPr="008F6D1B">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53"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 трудовых пенсиях в Российской Федерации»), либо дню назначения страховой пенсии по старости (инвалидности).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При отсутствии 12 полных месяцев замещения должности муниципальной службы размер пенсии за выслугу лет муниципальных служащих, указанных в </w:t>
      </w:r>
      <w:hyperlink r:id="rId54" w:anchor="P90" w:history="1">
        <w:r w:rsidRPr="008F6D1B">
          <w:rPr>
            <w:rFonts w:ascii="Times New Roman" w:hAnsi="Times New Roman" w:cs="Times New Roman"/>
            <w:sz w:val="28"/>
            <w:szCs w:val="28"/>
          </w:rPr>
          <w:t>части 3 статьи 3</w:t>
        </w:r>
      </w:hyperlink>
      <w:r w:rsidRPr="008F6D1B">
        <w:rPr>
          <w:rFonts w:ascii="Times New Roman" w:hAnsi="Times New Roman" w:cs="Times New Roman"/>
          <w:sz w:val="28"/>
          <w:szCs w:val="28"/>
        </w:rPr>
        <w:t xml:space="preserve"> настоящего Положения, исчисляется путем деления общей суммы денежного содержания за фактически проработанные полные месяцы муниципальной службы на количество этих месяцев.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2. Размер среднемесячного денежного содержания, исходя из которого исчисляется пенсия за выслугу лет, не может превышать 2,3 должностного оклада муниципального служащего, установленного ему на день прекращения муниципальной службы либо на день достижения возраста, дающего право на страховую пенсию по старости в соответствии с </w:t>
      </w:r>
      <w:hyperlink r:id="rId55" w:history="1">
        <w:r w:rsidRPr="008F6D1B">
          <w:rPr>
            <w:rFonts w:ascii="Times New Roman" w:hAnsi="Times New Roman" w:cs="Times New Roman"/>
            <w:sz w:val="28"/>
            <w:szCs w:val="28"/>
          </w:rPr>
          <w:t>частью 1 статьи 8</w:t>
        </w:r>
      </w:hyperlink>
      <w:r w:rsidRPr="008F6D1B">
        <w:rPr>
          <w:rFonts w:ascii="Times New Roman" w:hAnsi="Times New Roman" w:cs="Times New Roman"/>
          <w:sz w:val="28"/>
          <w:szCs w:val="28"/>
        </w:rPr>
        <w:t xml:space="preserve"> и </w:t>
      </w:r>
      <w:hyperlink r:id="rId56" w:history="1">
        <w:r w:rsidRPr="008F6D1B">
          <w:rPr>
            <w:rFonts w:ascii="Times New Roman" w:hAnsi="Times New Roman" w:cs="Times New Roman"/>
            <w:sz w:val="28"/>
            <w:szCs w:val="28"/>
          </w:rPr>
          <w:t>статьями 30</w:t>
        </w:r>
      </w:hyperlink>
      <w:r w:rsidRPr="008F6D1B">
        <w:rPr>
          <w:rFonts w:ascii="Times New Roman" w:hAnsi="Times New Roman" w:cs="Times New Roman"/>
          <w:sz w:val="28"/>
          <w:szCs w:val="28"/>
        </w:rPr>
        <w:t xml:space="preserve"> - </w:t>
      </w:r>
      <w:hyperlink r:id="rId57" w:history="1">
        <w:r w:rsidRPr="008F6D1B">
          <w:rPr>
            <w:rFonts w:ascii="Times New Roman" w:hAnsi="Times New Roman" w:cs="Times New Roman"/>
            <w:sz w:val="28"/>
            <w:szCs w:val="28"/>
          </w:rPr>
          <w:t>33</w:t>
        </w:r>
      </w:hyperlink>
      <w:r w:rsidRPr="008F6D1B">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58"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 трудовых пенсиях в Российской Федерации»), либо на день назначения страховой пенсии по старости (инвалидности).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3. Для лиц, имеющих право на пенсию за выслугу лет в соответствии с </w:t>
      </w:r>
      <w:hyperlink r:id="rId59" w:anchor="P90" w:history="1">
        <w:r w:rsidRPr="008F6D1B">
          <w:rPr>
            <w:rFonts w:ascii="Times New Roman" w:hAnsi="Times New Roman" w:cs="Times New Roman"/>
            <w:sz w:val="28"/>
            <w:szCs w:val="28"/>
          </w:rPr>
          <w:t>частями 3</w:t>
        </w:r>
      </w:hyperlink>
      <w:r w:rsidRPr="008F6D1B">
        <w:rPr>
          <w:rFonts w:ascii="Times New Roman" w:hAnsi="Times New Roman" w:cs="Times New Roman"/>
          <w:sz w:val="28"/>
          <w:szCs w:val="28"/>
        </w:rPr>
        <w:t xml:space="preserve"> и </w:t>
      </w:r>
      <w:hyperlink r:id="rId60" w:anchor="P91" w:history="1">
        <w:r w:rsidRPr="008F6D1B">
          <w:rPr>
            <w:rFonts w:ascii="Times New Roman" w:hAnsi="Times New Roman" w:cs="Times New Roman"/>
            <w:sz w:val="28"/>
            <w:szCs w:val="28"/>
          </w:rPr>
          <w:t>4 статьи 3</w:t>
        </w:r>
      </w:hyperlink>
      <w:r w:rsidRPr="008F6D1B">
        <w:rPr>
          <w:rFonts w:ascii="Times New Roman" w:hAnsi="Times New Roman" w:cs="Times New Roman"/>
          <w:sz w:val="28"/>
          <w:szCs w:val="28"/>
        </w:rPr>
        <w:t xml:space="preserve"> настоящего Положения, а также лиц, обратившихся за пенсией за выслугу лет позднее возникновения права на ее назначение, размер среднемесячного денежного содержания, ограниченный 2,3 должностного оклада, не может быть менее 2,3 должностного оклада по соответствующей должности согласно </w:t>
      </w:r>
      <w:hyperlink r:id="rId61" w:history="1">
        <w:r w:rsidRPr="008F6D1B">
          <w:rPr>
            <w:rFonts w:ascii="Times New Roman" w:hAnsi="Times New Roman" w:cs="Times New Roman"/>
            <w:sz w:val="28"/>
            <w:szCs w:val="28"/>
          </w:rPr>
          <w:t>решению</w:t>
        </w:r>
      </w:hyperlink>
      <w:r w:rsidRPr="008F6D1B">
        <w:rPr>
          <w:rFonts w:ascii="Times New Roman" w:hAnsi="Times New Roman" w:cs="Times New Roman"/>
          <w:sz w:val="28"/>
          <w:szCs w:val="28"/>
        </w:rPr>
        <w:t xml:space="preserve"> </w:t>
      </w:r>
      <w:r w:rsidRPr="008F6D1B">
        <w:rPr>
          <w:rFonts w:ascii="Times New Roman" w:hAnsi="Times New Roman" w:cs="Times New Roman"/>
          <w:sz w:val="28"/>
          <w:szCs w:val="28"/>
        </w:rPr>
        <w:lastRenderedPageBreak/>
        <w:t>Совета муниципального образования «Родниковское городское поселение Родниковского муниципального района Ивановской области» о системе оплаты труда лиц, замещающих муниципальные должности муниципальной службы муниципального образования «Родниковское городское поселение Родниковского муниципального района Ивановской области», действующему на момент обращения за назначением пенсии за выслугу лет.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При этом в случае если наименование должности, замещаемой муниципальным служащим, не соответствует </w:t>
      </w:r>
      <w:hyperlink r:id="rId62" w:history="1">
        <w:r w:rsidRPr="008F6D1B">
          <w:rPr>
            <w:rFonts w:ascii="Times New Roman" w:hAnsi="Times New Roman" w:cs="Times New Roman"/>
            <w:sz w:val="28"/>
            <w:szCs w:val="28"/>
          </w:rPr>
          <w:t>Реестру</w:t>
        </w:r>
      </w:hyperlink>
      <w:r w:rsidRPr="008F6D1B">
        <w:rPr>
          <w:rFonts w:ascii="Times New Roman" w:hAnsi="Times New Roman" w:cs="Times New Roman"/>
          <w:sz w:val="28"/>
          <w:szCs w:val="28"/>
        </w:rPr>
        <w:t xml:space="preserve"> должностей муниципальной службы муниципального образования «Родниковское городское поселение Родниковского муниципального района Ивановской области» (далее по тексту - Реестр) на момент возникновения права на пенсию за выслугу лет, для определения размера пенсии за выслугу лет соотнесение ранее замещаемой должности к должности, предусмотренной </w:t>
      </w:r>
      <w:hyperlink r:id="rId63" w:history="1">
        <w:r w:rsidRPr="008F6D1B">
          <w:rPr>
            <w:rFonts w:ascii="Times New Roman" w:hAnsi="Times New Roman" w:cs="Times New Roman"/>
            <w:sz w:val="28"/>
            <w:szCs w:val="28"/>
          </w:rPr>
          <w:t>Реестром</w:t>
        </w:r>
      </w:hyperlink>
      <w:r w:rsidRPr="008F6D1B">
        <w:rPr>
          <w:rFonts w:ascii="Times New Roman" w:hAnsi="Times New Roman" w:cs="Times New Roman"/>
          <w:sz w:val="28"/>
          <w:szCs w:val="28"/>
        </w:rPr>
        <w:t>, устанавливается постановлением администрации муниципального образования "Родниковский муниципальный район".</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8. Порядок назначения, перерасчета размера,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выплаты и организации доставки доплаты к пенсии, срок,</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 которого назначается, приостанавливается,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возобновляется и прекращается выплата доплаты к пенсии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Порядок назначения, перерасчета размера, выплаты и организации доставки, срок, с которого назначается, приостанавливается, возобновляется и прекращается пенсия за выслугу лет лицам, замещавшим муниципальные должности, и лицам, ранее замещавшим руководящие должности в органах власти и управления, общественных организациях муниципального образования «Родниковское городское поселение Родниковского муниципального района Ивановской области», исполнявших функции государственного управления, определяются постановлением администрации муниципального образования "Родниковский муниципальный район".</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9. Стаж муниципальной службы для назначения пенсии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за выслугу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bookmarkStart w:id="18" w:name="P148"/>
      <w:bookmarkEnd w:id="18"/>
      <w:r w:rsidRPr="008F6D1B">
        <w:rPr>
          <w:rFonts w:ascii="Times New Roman" w:hAnsi="Times New Roman" w:cs="Times New Roman"/>
          <w:sz w:val="28"/>
          <w:szCs w:val="28"/>
        </w:rPr>
        <w:lastRenderedPageBreak/>
        <w:t>1. В стаж муниципальной службы для назначения пенсии за выслугу лет муниципальных служащих включаются периоды замещения: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должностей муниципальной службы;</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муниципальных должностей;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3) государственных должностей Российской Федерации и государственных должностей субъектов Российской Федерации;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5) иных должностей в соответствии с федеральными законами.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2.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r:id="rId64" w:anchor="P148" w:history="1">
        <w:r w:rsidRPr="008F6D1B">
          <w:rPr>
            <w:rFonts w:ascii="Times New Roman" w:hAnsi="Times New Roman" w:cs="Times New Roman"/>
            <w:sz w:val="28"/>
            <w:szCs w:val="28"/>
          </w:rPr>
          <w:t>части 1</w:t>
        </w:r>
      </w:hyperlink>
      <w:r w:rsidRPr="008F6D1B">
        <w:rPr>
          <w:rFonts w:ascii="Times New Roman" w:hAnsi="Times New Roman" w:cs="Times New Roman"/>
          <w:sz w:val="28"/>
          <w:szCs w:val="28"/>
        </w:rPr>
        <w:t xml:space="preserve"> настоящей статьи: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периоды замещения должностей, указанные в </w:t>
      </w:r>
      <w:hyperlink r:id="rId65" w:history="1">
        <w:r w:rsidRPr="008F6D1B">
          <w:rPr>
            <w:rFonts w:ascii="Times New Roman" w:hAnsi="Times New Roman" w:cs="Times New Roman"/>
            <w:sz w:val="28"/>
            <w:szCs w:val="28"/>
          </w:rPr>
          <w:t>части 1 статьи 9</w:t>
        </w:r>
      </w:hyperlink>
      <w:r w:rsidRPr="008F6D1B">
        <w:rPr>
          <w:rFonts w:ascii="Times New Roman" w:hAnsi="Times New Roman" w:cs="Times New Roman"/>
          <w:sz w:val="28"/>
          <w:szCs w:val="28"/>
        </w:rPr>
        <w:t xml:space="preserve"> Закона Ивановской области от 24.10.2005 № 140-ОЗ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периоды замещения отдельных должностей руководителей и специалистов на предприятиях, в учреждениях и организациях, опыт и знание работы в которых были необходимы муниципальным служащим для исполнения должностных обязанностей в соответствии с должностной инструкцией. Указанные в настоящем абзаце периоды включаются (засчитываются) в стаж муниципальной службы для назначения пенсии за выслугу лет правовым актом представителя нанимателя (работодателя) на основании письменного заявления муниципального служащего и в совокупности не должны превышать пять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10. Переходные положения</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Право на пенсию за выслугу лет сохраняется: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за лицами, приобретшими право на пенсию за выслугу лет и уволенными с муниципальной службы до 1 января 2003 года, пенсия за выслугу лет которым начисляется и выплачивается в минимальном размере;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за лицами, приобретшими право на пенсию за выслугу лет и уволенными с муниципальной службы до 1 января 2017 года;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за лицами, замещавшими должности муниципальной службы муниципального образования «Родниковское городское поселение Родниковского муниципального района Ивановской области», проходившими муниципальную службу, имеющими на 1 января 2017 года стаж муниципальной службы для назначения пенсии за выслугу лет не менее 20 лет и уволенными в период с 1 февраля 2005 года до 1 января 2017 года с муниципальной службы муниципального образования «Родниковское городское поселение Родниковского муниципального района Ивановской области» в связи с истечением срока действия срочного трудового договора, расторжением трудового договора по инициативе муниципального служащего, по соглашению сторон трудового договора до достижения возраста, дающего право на страховую пенсию по старости, и не имевшие на момент увольнения права на страховую пенсию по инвалидности;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«Родниковское городское поселение Родниковского муниципального района Ивановской области» и имеющими на 1 января 2017 года стаж муниципальной службы для назначения пенсии за выслугу лет не менее 20 лет;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за лицами, продолжающими замещать на 1 января 2017 года должности муниципальной службы муниципального образования «Родниковское городское поселение Родниковского муниципального района Ивановской области», имеющими на 1 января 2017 года стаж муниципальной службы для назначения пенсии за выслугу лет не менее 15 лет и приобретшими до 1 января 2017 года право на страховую пенсию по старости.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Лицам, которым доплата к пенсии назначена до вступления в силу настоящего Положения, пересчет доплаты к пенсии производится по нормам, предусмотренным настоящим Положением, начиная с 01.01.2018 года.</w:t>
      </w:r>
    </w:p>
    <w:p w:rsidR="00C64159" w:rsidRDefault="00C64159" w:rsidP="00C64159">
      <w:pPr>
        <w:rPr>
          <w:rFonts w:ascii="Times New Roman" w:hAnsi="Times New Roman" w:cs="Times New Roman"/>
          <w:sz w:val="28"/>
          <w:szCs w:val="28"/>
        </w:rPr>
      </w:pP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Статья 11. Информационное обеспечение предоставления</w:t>
      </w: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пенсии за выслугу лет</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Информация о назначении и выплате пенсии за выслугу лет в соответствии с настоящим Положением размещается в Единой государственной информационной системе социального обеспечения. Размещение (получение) указанной информации </w:t>
      </w:r>
      <w:r w:rsidRPr="008F6D1B">
        <w:rPr>
          <w:rFonts w:ascii="Times New Roman" w:hAnsi="Times New Roman" w:cs="Times New Roman"/>
          <w:sz w:val="28"/>
          <w:szCs w:val="28"/>
        </w:rPr>
        <w:lastRenderedPageBreak/>
        <w:t>в Единой государственной информационной системе социального обеспечения осуществляется в соответствии с Федеральным законом от 17.07.1999</w:t>
      </w:r>
      <w:r w:rsidRPr="008F6D1B">
        <w:rPr>
          <w:rFonts w:ascii="Times New Roman" w:hAnsi="Times New Roman" w:cs="Times New Roman"/>
          <w:sz w:val="28"/>
          <w:szCs w:val="28"/>
        </w:rPr>
        <w:br/>
        <w:t xml:space="preserve"> № 178-ФЗ «О государственной социальной помощи».</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Приложение № 1</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к Положению</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 пенсионном обеспечении лиц, замещавших должности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муниципальной службы в муниципальном образовании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  Родниковского</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района  Ивановской области»</w:t>
      </w:r>
    </w:p>
    <w:p w:rsidR="001B5ED1" w:rsidRPr="008F6D1B" w:rsidRDefault="001B5ED1" w:rsidP="00C64159">
      <w:pPr>
        <w:jc w:val="right"/>
        <w:rPr>
          <w:rFonts w:ascii="Times New Roman" w:hAnsi="Times New Roman" w:cs="Times New Roman"/>
          <w:sz w:val="28"/>
          <w:szCs w:val="28"/>
        </w:rPr>
      </w:pPr>
    </w:p>
    <w:p w:rsidR="001B5ED1" w:rsidRPr="008F6D1B" w:rsidRDefault="001B5ED1" w:rsidP="00C64159">
      <w:pPr>
        <w:jc w:val="center"/>
        <w:rPr>
          <w:rFonts w:ascii="Times New Roman" w:hAnsi="Times New Roman" w:cs="Times New Roman"/>
          <w:sz w:val="28"/>
          <w:szCs w:val="28"/>
        </w:rPr>
      </w:pPr>
      <w:bookmarkStart w:id="19" w:name="P175"/>
      <w:bookmarkEnd w:id="19"/>
      <w:r w:rsidRPr="008F6D1B">
        <w:rPr>
          <w:rFonts w:ascii="Times New Roman" w:hAnsi="Times New Roman" w:cs="Times New Roman"/>
          <w:sz w:val="28"/>
          <w:szCs w:val="28"/>
        </w:rPr>
        <w:t>Стаж муниципальной службы,</w:t>
      </w: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дающий право на назначение пенсии за выслугу лет</w:t>
      </w: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 xml:space="preserve">в соответствии с </w:t>
      </w:r>
      <w:hyperlink r:id="rId66" w:anchor="P91" w:history="1">
        <w:r w:rsidRPr="008F6D1B">
          <w:rPr>
            <w:rFonts w:ascii="Times New Roman" w:hAnsi="Times New Roman" w:cs="Times New Roman"/>
            <w:sz w:val="28"/>
            <w:szCs w:val="28"/>
          </w:rPr>
          <w:t>частью 4 статьи 3</w:t>
        </w:r>
      </w:hyperlink>
      <w:r w:rsidRPr="008F6D1B">
        <w:rPr>
          <w:rFonts w:ascii="Times New Roman" w:hAnsi="Times New Roman" w:cs="Times New Roman"/>
          <w:sz w:val="28"/>
          <w:szCs w:val="28"/>
        </w:rPr>
        <w:t xml:space="preserve"> Положения о пенсионном</w:t>
      </w: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обеспечении лиц, замещавших должности муниципальной службы</w:t>
      </w: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в муниципальном образовании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tbl>
      <w:tblPr>
        <w:tblW w:w="1069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530"/>
        <w:gridCol w:w="941"/>
        <w:gridCol w:w="851"/>
        <w:gridCol w:w="992"/>
        <w:gridCol w:w="737"/>
        <w:gridCol w:w="1106"/>
        <w:gridCol w:w="567"/>
        <w:gridCol w:w="992"/>
        <w:gridCol w:w="850"/>
        <w:gridCol w:w="1134"/>
        <w:gridCol w:w="995"/>
      </w:tblGrid>
      <w:tr w:rsidR="001B5ED1" w:rsidRPr="008F6D1B" w:rsidTr="001B5ED1">
        <w:tc>
          <w:tcPr>
            <w:tcW w:w="1531"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p>
        </w:tc>
        <w:tc>
          <w:tcPr>
            <w:tcW w:w="94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tc>
        <w:tc>
          <w:tcPr>
            <w:tcW w:w="85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99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73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c>
          <w:tcPr>
            <w:tcW w:w="110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2021 год</w:t>
            </w:r>
          </w:p>
        </w:tc>
        <w:tc>
          <w:tcPr>
            <w:tcW w:w="56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2022 год</w:t>
            </w:r>
          </w:p>
        </w:tc>
        <w:tc>
          <w:tcPr>
            <w:tcW w:w="99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2023 год</w:t>
            </w:r>
          </w:p>
        </w:tc>
        <w:tc>
          <w:tcPr>
            <w:tcW w:w="85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2024 год</w:t>
            </w:r>
          </w:p>
        </w:tc>
        <w:tc>
          <w:tcPr>
            <w:tcW w:w="113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2025 год</w:t>
            </w:r>
          </w:p>
        </w:tc>
        <w:tc>
          <w:tcPr>
            <w:tcW w:w="995"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2026 и последующие годы</w:t>
            </w:r>
          </w:p>
        </w:tc>
      </w:tr>
      <w:tr w:rsidR="001B5ED1" w:rsidRPr="008F6D1B" w:rsidTr="001B5ED1">
        <w:tc>
          <w:tcPr>
            <w:tcW w:w="153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Стаж муниципальной службы, дающий право на </w:t>
            </w:r>
            <w:r w:rsidRPr="008F6D1B">
              <w:rPr>
                <w:rFonts w:ascii="Times New Roman" w:hAnsi="Times New Roman" w:cs="Times New Roman"/>
                <w:sz w:val="28"/>
                <w:szCs w:val="28"/>
              </w:rPr>
              <w:lastRenderedPageBreak/>
              <w:t>назначение пенсии за выслугу лет лицам, уволенным с муниципальной службы в соответствующем году (лет)</w:t>
            </w:r>
          </w:p>
        </w:tc>
        <w:tc>
          <w:tcPr>
            <w:tcW w:w="94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20 лет 6 месяцев</w:t>
            </w:r>
          </w:p>
        </w:tc>
        <w:tc>
          <w:tcPr>
            <w:tcW w:w="85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 год</w:t>
            </w:r>
          </w:p>
        </w:tc>
        <w:tc>
          <w:tcPr>
            <w:tcW w:w="99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 год 6 месяцев</w:t>
            </w:r>
          </w:p>
        </w:tc>
        <w:tc>
          <w:tcPr>
            <w:tcW w:w="73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 года</w:t>
            </w:r>
          </w:p>
        </w:tc>
        <w:tc>
          <w:tcPr>
            <w:tcW w:w="1106"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 года 6 месяцев</w:t>
            </w:r>
          </w:p>
        </w:tc>
        <w:tc>
          <w:tcPr>
            <w:tcW w:w="56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года</w:t>
            </w:r>
          </w:p>
        </w:tc>
        <w:tc>
          <w:tcPr>
            <w:tcW w:w="99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23 года 6 месяцев</w:t>
            </w:r>
          </w:p>
        </w:tc>
        <w:tc>
          <w:tcPr>
            <w:tcW w:w="85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года</w:t>
            </w:r>
          </w:p>
        </w:tc>
        <w:tc>
          <w:tcPr>
            <w:tcW w:w="113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 года 6 месяцев</w:t>
            </w:r>
          </w:p>
        </w:tc>
        <w:tc>
          <w:tcPr>
            <w:tcW w:w="995"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25 лет</w:t>
            </w:r>
          </w:p>
        </w:tc>
      </w:tr>
    </w:tbl>
    <w:p w:rsidR="001B5ED1" w:rsidRPr="008F6D1B" w:rsidRDefault="001B5ED1" w:rsidP="001C656A">
      <w:pPr>
        <w:jc w:val="center"/>
        <w:rPr>
          <w:rFonts w:ascii="Times New Roman" w:hAnsi="Times New Roman" w:cs="Times New Roman"/>
          <w:sz w:val="28"/>
          <w:szCs w:val="28"/>
        </w:rPr>
        <w:sectPr w:rsidR="001B5ED1" w:rsidRPr="008F6D1B">
          <w:pgSz w:w="11906" w:h="16838"/>
          <w:pgMar w:top="851" w:right="567" w:bottom="851" w:left="1134" w:header="709" w:footer="709" w:gutter="0"/>
          <w:cols w:space="720"/>
        </w:sectPr>
      </w:pP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№2</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к Положению</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 пенсионном обеспечении лиц, замещавших должности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муниципальной службы в муниципальном образовании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bookmarkStart w:id="20" w:name="P213"/>
      <w:bookmarkEnd w:id="20"/>
      <w:r w:rsidRPr="008F6D1B">
        <w:rPr>
          <w:rFonts w:ascii="Times New Roman" w:hAnsi="Times New Roman" w:cs="Times New Roman"/>
          <w:sz w:val="28"/>
          <w:szCs w:val="28"/>
        </w:rPr>
        <w:t>Срок замещения должностей муниципальной службы</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непосредственно перед увольнением, дающий право на назначение пенсии за выслугу лет в соответствии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с </w:t>
      </w:r>
      <w:hyperlink r:id="rId67" w:anchor="P91" w:history="1">
        <w:r w:rsidRPr="008F6D1B">
          <w:rPr>
            <w:rFonts w:ascii="Times New Roman" w:hAnsi="Times New Roman" w:cs="Times New Roman"/>
            <w:sz w:val="28"/>
            <w:szCs w:val="28"/>
          </w:rPr>
          <w:t>частью 4 статьи 3</w:t>
        </w:r>
      </w:hyperlink>
      <w:r w:rsidRPr="008F6D1B">
        <w:rPr>
          <w:rFonts w:ascii="Times New Roman" w:hAnsi="Times New Roman" w:cs="Times New Roman"/>
          <w:sz w:val="28"/>
          <w:szCs w:val="28"/>
        </w:rPr>
        <w:t xml:space="preserve"> Положения о пенсионном обеспечении лиц, замещавших должности муниципальной службы</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 муниципальном образовании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059"/>
        <w:gridCol w:w="850"/>
        <w:gridCol w:w="964"/>
        <w:gridCol w:w="907"/>
        <w:gridCol w:w="964"/>
        <w:gridCol w:w="851"/>
        <w:gridCol w:w="1134"/>
        <w:gridCol w:w="709"/>
        <w:gridCol w:w="992"/>
        <w:gridCol w:w="850"/>
        <w:gridCol w:w="993"/>
        <w:gridCol w:w="1134"/>
      </w:tblGrid>
      <w:tr w:rsidR="001B5ED1" w:rsidRPr="008F6D1B" w:rsidTr="001B5ED1">
        <w:tc>
          <w:tcPr>
            <w:tcW w:w="212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p>
        </w:tc>
        <w:tc>
          <w:tcPr>
            <w:tcW w:w="1059"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2017 год</w:t>
            </w:r>
          </w:p>
        </w:tc>
        <w:tc>
          <w:tcPr>
            <w:tcW w:w="85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9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90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c>
          <w:tcPr>
            <w:tcW w:w="9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2021 год</w:t>
            </w:r>
          </w:p>
        </w:tc>
        <w:tc>
          <w:tcPr>
            <w:tcW w:w="85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2022 год</w:t>
            </w:r>
          </w:p>
        </w:tc>
        <w:tc>
          <w:tcPr>
            <w:tcW w:w="113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2023 год</w:t>
            </w:r>
          </w:p>
        </w:tc>
        <w:tc>
          <w:tcPr>
            <w:tcW w:w="709"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2024 год</w:t>
            </w:r>
          </w:p>
        </w:tc>
        <w:tc>
          <w:tcPr>
            <w:tcW w:w="99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2025 год</w:t>
            </w:r>
          </w:p>
        </w:tc>
        <w:tc>
          <w:tcPr>
            <w:tcW w:w="85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2026 год</w:t>
            </w:r>
          </w:p>
        </w:tc>
        <w:tc>
          <w:tcPr>
            <w:tcW w:w="993"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2027 год</w:t>
            </w:r>
          </w:p>
        </w:tc>
        <w:tc>
          <w:tcPr>
            <w:tcW w:w="113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2028 и последующие годы</w:t>
            </w:r>
          </w:p>
        </w:tc>
      </w:tr>
      <w:tr w:rsidR="001B5ED1" w:rsidRPr="008F6D1B" w:rsidTr="001B5ED1">
        <w:tc>
          <w:tcPr>
            <w:tcW w:w="212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Срок замещения должностей муниципальной службы непосредственно перед увольнением в соответствующем году, дающий право на назначение пенсии за выслугу лет (лет)</w:t>
            </w:r>
          </w:p>
        </w:tc>
        <w:tc>
          <w:tcPr>
            <w:tcW w:w="1059"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год 6 месяцев</w:t>
            </w:r>
          </w:p>
        </w:tc>
        <w:tc>
          <w:tcPr>
            <w:tcW w:w="85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года</w:t>
            </w:r>
          </w:p>
        </w:tc>
        <w:tc>
          <w:tcPr>
            <w:tcW w:w="9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года 6 месяцев</w:t>
            </w:r>
          </w:p>
        </w:tc>
        <w:tc>
          <w:tcPr>
            <w:tcW w:w="907"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года</w:t>
            </w:r>
          </w:p>
        </w:tc>
        <w:tc>
          <w:tcPr>
            <w:tcW w:w="96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 года 6 месяцев</w:t>
            </w:r>
          </w:p>
        </w:tc>
        <w:tc>
          <w:tcPr>
            <w:tcW w:w="851"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года</w:t>
            </w:r>
          </w:p>
        </w:tc>
        <w:tc>
          <w:tcPr>
            <w:tcW w:w="113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 года 6 месяцев</w:t>
            </w:r>
          </w:p>
        </w:tc>
        <w:tc>
          <w:tcPr>
            <w:tcW w:w="709"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лет</w:t>
            </w:r>
          </w:p>
        </w:tc>
        <w:tc>
          <w:tcPr>
            <w:tcW w:w="992"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лет 6 месяцев</w:t>
            </w:r>
          </w:p>
        </w:tc>
        <w:tc>
          <w:tcPr>
            <w:tcW w:w="850"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лет</w:t>
            </w:r>
          </w:p>
        </w:tc>
        <w:tc>
          <w:tcPr>
            <w:tcW w:w="993"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лет 6 месяцев</w:t>
            </w:r>
          </w:p>
        </w:tc>
        <w:tc>
          <w:tcPr>
            <w:tcW w:w="1134"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лет</w:t>
            </w:r>
          </w:p>
        </w:tc>
      </w:tr>
    </w:tbl>
    <w:p w:rsidR="001B5ED1" w:rsidRPr="008F6D1B" w:rsidRDefault="001B5ED1" w:rsidP="001C656A">
      <w:pPr>
        <w:jc w:val="center"/>
        <w:rPr>
          <w:rFonts w:ascii="Times New Roman" w:hAnsi="Times New Roman" w:cs="Times New Roman"/>
          <w:sz w:val="28"/>
          <w:szCs w:val="28"/>
        </w:rPr>
        <w:sectPr w:rsidR="001B5ED1" w:rsidRPr="008F6D1B">
          <w:pgSz w:w="16838" w:h="11905" w:orient="landscape"/>
          <w:pgMar w:top="1135" w:right="1134" w:bottom="850" w:left="1134" w:header="0" w:footer="0" w:gutter="0"/>
          <w:cols w:space="720"/>
        </w:sectPr>
      </w:pP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№2</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«Родниковское городское поселение</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C64159">
      <w:pPr>
        <w:jc w:val="right"/>
        <w:rPr>
          <w:rFonts w:ascii="Times New Roman" w:hAnsi="Times New Roman" w:cs="Times New Roman"/>
          <w:sz w:val="28"/>
          <w:szCs w:val="28"/>
        </w:rPr>
      </w:pPr>
      <w:r w:rsidRPr="008F6D1B">
        <w:rPr>
          <w:rFonts w:ascii="Times New Roman" w:hAnsi="Times New Roman" w:cs="Times New Roman"/>
          <w:sz w:val="28"/>
          <w:szCs w:val="28"/>
        </w:rPr>
        <w:t>от 21.12.2017  № 81</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bookmarkStart w:id="21" w:name="P257"/>
      <w:bookmarkEnd w:id="21"/>
      <w:r w:rsidRPr="008F6D1B">
        <w:rPr>
          <w:rFonts w:ascii="Times New Roman" w:hAnsi="Times New Roman" w:cs="Times New Roman"/>
          <w:sz w:val="28"/>
          <w:szCs w:val="28"/>
        </w:rPr>
        <w:t>Положение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 пенсионном обеспечении лиц, замещавших выборные муниципальные должности на постоянной основе в муниципальном образовании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Настоящее Положение о пенсионном обеспечении лиц, замещавших выборные муниципальные должности на постоянной основе в муниципальном образовании «Родниковское городское поселение Родниковского муниципального района Ивановской области» (далее по тексту - Положение), определяет условия предоставления ежемесячной доплаты к страховой пенсии по старости (инвалидности) лицам, замещавшим выборные муниципальные должности на постоянной основе в муниципальном образовании «Родниковское городское поселение Родниковского муниципального района Ивановской области», и принято с целью урегулирования отношений, связанных с пенсионным обеспечением вышеуказанных лиц.</w:t>
      </w:r>
    </w:p>
    <w:p w:rsidR="001B5ED1" w:rsidRPr="008F6D1B" w:rsidRDefault="001B5ED1" w:rsidP="001C656A">
      <w:pPr>
        <w:jc w:val="center"/>
        <w:rPr>
          <w:rFonts w:ascii="Times New Roman" w:hAnsi="Times New Roman" w:cs="Times New Roman"/>
          <w:sz w:val="28"/>
          <w:szCs w:val="28"/>
        </w:rPr>
      </w:pPr>
    </w:p>
    <w:p w:rsidR="00C64159" w:rsidRDefault="00C64159" w:rsidP="001C656A">
      <w:pPr>
        <w:jc w:val="center"/>
        <w:rPr>
          <w:rFonts w:ascii="Times New Roman" w:hAnsi="Times New Roman" w:cs="Times New Roman"/>
          <w:sz w:val="28"/>
          <w:szCs w:val="28"/>
        </w:rPr>
      </w:pPr>
    </w:p>
    <w:p w:rsidR="00C64159" w:rsidRDefault="00C64159"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Статья 1. Основные понятия</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Для целей настоящего Положения применяемые термины означают: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выборное должностное лицо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2) ежемесячная доплата к страховой пенсии по старости (инвалидности) (далее - доплата к пенсии) - ежемесячная денежная выплата к страховой пенсии по старости (инвалидности) за счет средств бюджета поселения, назначенной в соответствии с Федеральным </w:t>
      </w:r>
      <w:hyperlink r:id="rId68"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от 28.12.2013 № 400-ФЗ «О страховых пенсиях» (далее - Федеральный закон «О страховых пенсиях»), либо пенсии, назначаемой на период до наступления возраста, дающего право на страховую пенсию по старости, в соответствии с </w:t>
      </w:r>
      <w:hyperlink r:id="rId69"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Российской Федерации от 19.04.1991 № 1032-I «О занятости населения в Российской Федерации», порядок установления которой определяется настоящим Положением;</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3) денежное вознаграждение (должностной оклад) - выплата, предусмотренная решением Совета муниципального образования «Родниковское городское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«Родниковский муниципальный район».</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2. Условия назначения доплаты к пенсии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Выборным должностным лицам доплата к пенсии назначается при замещении выборной муниципальной должности на постоянной основе не менее одного выборного срока.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xml:space="preserve">2. Выборные должностные лица, не достигшие на момент прекращения своих полномочий возраста, дающего право на страховую пенсию по старости (дававшего право на трудовую пенсию по старости в соответствии с Федеральным </w:t>
      </w:r>
      <w:hyperlink r:id="rId70"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от 17.12.2001 № 173-ФЗ «О трудовых пенсиях в Российской Федерации»), и не имеющие права на страховую пенсию по инвалидности, имеют право на доплату к пенсии при установлении им страховой пенсии по старости (инвалидности), если они замещали выборные муниципальные должности на постоянной основе не менее одного выборного срока.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3. Доходы, учитываемые для исчисления размера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доплаты к пенсии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Для исчисления размера доплаты к пенсии выборным лицам учитывается денежное вознаграждение по соответствующей должности, установленное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«Родниковское городское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4. Размеры доплаты к пенсии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1. Выборным лицам в органах местного самоуправления муниципального образования «Родниковское городское поселение Родниковского муниципального района Ивановской области», осуществлявшим свои полномочия на постоянной основе в течение одного выборного срока, назначается доплата к пенсии при наличии условий, указанных в </w:t>
      </w:r>
      <w:hyperlink r:id="rId71" w:anchor="P66" w:history="1">
        <w:r w:rsidRPr="008F6D1B">
          <w:rPr>
            <w:rFonts w:ascii="Times New Roman" w:hAnsi="Times New Roman" w:cs="Times New Roman"/>
            <w:sz w:val="28"/>
            <w:szCs w:val="28"/>
          </w:rPr>
          <w:t>статье 2</w:t>
        </w:r>
      </w:hyperlink>
      <w:r w:rsidRPr="008F6D1B">
        <w:rPr>
          <w:rFonts w:ascii="Times New Roman" w:hAnsi="Times New Roman" w:cs="Times New Roman"/>
          <w:sz w:val="28"/>
          <w:szCs w:val="28"/>
        </w:rPr>
        <w:t xml:space="preserve"> настоящего Положения, в размере 45 процентов денежного вознаграждения по соответствующей должности за вычетом фиксированной выплаты к страховой пенсии по старости либо за вычетом фиксированной выплаты к страховой </w:t>
      </w:r>
      <w:r w:rsidRPr="008F6D1B">
        <w:rPr>
          <w:rFonts w:ascii="Times New Roman" w:hAnsi="Times New Roman" w:cs="Times New Roman"/>
          <w:sz w:val="28"/>
          <w:szCs w:val="28"/>
        </w:rPr>
        <w:lastRenderedPageBreak/>
        <w:t xml:space="preserve">пенсии по инвалидности, установленных в соответствии с Федеральным </w:t>
      </w:r>
      <w:hyperlink r:id="rId72"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«О страховых пенсиях» (далее - фиксированная выплата к страховой пенсии по старости (инвалидности)). За каждый полный год стажа исполнения полномочий выборного лица местного самоуправления либо иного периода трудовой деятельности, который в соответствии с действующим законодательством включается в стаж муниципальной службы, сверх выборного срока пенсия за выслугу лет увеличивается на 3 процента денежного вознаграждения.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При определении размера доплаты к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а также суммы повышений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3. Общая сумма доплаты к пенсии с учетом фиксированной выплаты к страховой пенсии по старости (инвалидности) не может превышать 75 процентов денежного вознаграждения, установленного на день прекращения полномочий, или по соответствующей должности на день обращения за назначением доплаты к пенсии по выбору гражданина без учета дополнительных выплат, установленных решением Совета муниципального образования «Родниковское городское поселение Родниковского муниципального района Ивановской области» об оплате труда лиц, замещавших выборные муниципальные должности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5. Минимальный размер доплаты к пенсии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Размер доплаты к пенсии, подлежащий к выплате, не может быть менее 8000 рублей.</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Статья 6. Порядок назначения, перерасчета размера,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выплаты и организации доставки доплаты к пенсии, срок,</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 которого назначается, приостанавливается,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возобновляется и прекращается выплата доплаты к пенсии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Порядок назначения, перерасчета размера, выплаты и организации доставки доплаты к пенсии, срок, с которого назначается, приостанавливается, возобновляется и прекращается выплата доплаты к пенсии, определяются постановлением администрации муниципального образования "Родниковский муниципальный район".</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7. Переходные положения</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Лицам, замещавшим выборные муниципальные должности муниципального образования «Родниковское городское поселение Родниковского муниципального района Ивановской области», которым назначена доплата к пенсии до вступления в силу настоящего Положения, перерасчет доплаты к пенсии производится по нормам, предусмотренным настоящим Положением, начиная с 01.01.2018 года.</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Статья 8. Информационное обеспечение предоставления доплаты к пенсии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Информация о назначении и выплате доплаты к пенсии в соответствии с настоящим Положением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года № 178-ФЗ «О государственной социальной помощи».</w:t>
      </w:r>
    </w:p>
    <w:p w:rsidR="001B5ED1" w:rsidRPr="008F6D1B" w:rsidRDefault="001B5ED1" w:rsidP="00C64159">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lastRenderedPageBreak/>
        <w:drawing>
          <wp:inline distT="0" distB="0" distL="0" distR="0">
            <wp:extent cx="554355" cy="659765"/>
            <wp:effectExtent l="19050" t="0" r="0" b="0"/>
            <wp:docPr id="7"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7"/>
                    <a:srcRect/>
                    <a:stretch>
                      <a:fillRect/>
                    </a:stretch>
                  </pic:blipFill>
                  <pic:spPr bwMode="auto">
                    <a:xfrm>
                      <a:off x="0" y="0"/>
                      <a:ext cx="554355" cy="659765"/>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от 21.12.2017 года       № 82</w:t>
      </w:r>
    </w:p>
    <w:p w:rsidR="001B5ED1" w:rsidRPr="008F6D1B" w:rsidRDefault="001B5ED1" w:rsidP="001C656A">
      <w:pPr>
        <w:jc w:val="center"/>
        <w:rPr>
          <w:rFonts w:ascii="Times New Roman" w:hAnsi="Times New Roman" w:cs="Times New Roman"/>
          <w:sz w:val="28"/>
          <w:szCs w:val="28"/>
        </w:rPr>
      </w:pPr>
    </w:p>
    <w:p w:rsidR="001B5ED1" w:rsidRPr="001C656A" w:rsidRDefault="001B5ED1" w:rsidP="00556E34">
      <w:pPr>
        <w:jc w:val="center"/>
        <w:rPr>
          <w:rFonts w:ascii="Times New Roman" w:hAnsi="Times New Roman" w:cs="Times New Roman"/>
          <w:b/>
          <w:sz w:val="28"/>
          <w:szCs w:val="28"/>
        </w:rPr>
      </w:pPr>
      <w:r w:rsidRPr="001C656A">
        <w:rPr>
          <w:rFonts w:ascii="Times New Roman" w:hAnsi="Times New Roman" w:cs="Times New Roman"/>
          <w:b/>
          <w:sz w:val="28"/>
          <w:szCs w:val="28"/>
        </w:rPr>
        <w:t>О внесении изменений в Решение Совета муниципального образования «Родниковское городское поселение» от 23.10.2009г. №57 «О порядке организации работ по капитальному ремонту жилых помещений, находящихся в муниципальной собственности муниципального</w:t>
      </w:r>
      <w:r w:rsidR="00556E34">
        <w:rPr>
          <w:rFonts w:ascii="Times New Roman" w:hAnsi="Times New Roman" w:cs="Times New Roman"/>
          <w:b/>
          <w:sz w:val="28"/>
          <w:szCs w:val="28"/>
        </w:rPr>
        <w:t xml:space="preserve"> </w:t>
      </w:r>
      <w:r w:rsidRPr="001C656A">
        <w:rPr>
          <w:rFonts w:ascii="Times New Roman" w:hAnsi="Times New Roman" w:cs="Times New Roman"/>
          <w:b/>
          <w:sz w:val="28"/>
          <w:szCs w:val="28"/>
        </w:rPr>
        <w:t>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РФ», Уставом муниципального образования «Родниковское городское поселение Родниковского муниципального района Ивановской области», в целях реализации положений статьи 5 Федерального закона от 29.12.2015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 решил:</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1. Внести изменения в Порядок организации работ по капитальному ремонту жилых помещений, находящихся в муниципальной собственности муниципального образования «Родниковское городское поселение», утвержденный Решением Совета муниципального образования «Родниковское городское поселение» №57 от 23.10.2009г. «О порядке организации работ по капитальному ремонту жилых помещений, находящихся в муниципальной собственности муниципального образования «Родниковское городское поселение», дополнив статьей 6 следующего содержания: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«6. Информационное обеспечение капитального ремонта жилых помещений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Информация о проведении капитального ремонта муниципальных жилых помещений, в которых зарегистрированы и проживают дети-сироты и дети, оставшиеся без попечения родителей, лица из числа детей-сирот и детей, оставшихся без попечения родителей, в соответствии с настоящим Порядком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17.07.1999г. №178-ФЗ «О государственной социальной помощи».».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3. Настоящее решение вступает в силу со дня принятия и распространяется на правоотношения, возникшие с 01 января 2018 года.</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Глава МО «Родниковское городское поселение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Ивановской области»                                                                        А.Ю. Морозов</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644525" cy="764540"/>
            <wp:effectExtent l="19050" t="0" r="3175" b="0"/>
            <wp:docPr id="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7"/>
                    <a:srcRect/>
                    <a:stretch>
                      <a:fillRect/>
                    </a:stretch>
                  </pic:blipFill>
                  <pic:spPr bwMode="auto">
                    <a:xfrm>
                      <a:off x="0" y="0"/>
                      <a:ext cx="644525" cy="764540"/>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Российская Федерация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муниципальное образование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СОВЕТ</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Третьего созыва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ПРОТОКОЛ</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 результатам Публичных слушаний</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 проекту решения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 бюджете Родниковского городского поселения на 2018 год и на плановый период 2019 и 2020 годов»</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ПРЕДСЕДАТЕЛЬ:                                                                             Морозов А.Ю.</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СЕКРЕТАРЬ:                                                                                   Головкина О.В.</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Публичные слушания назначены Решением Совета муниципального образования «Родниковское городское поселение Родниковского муниципального района Ивановской области» от 22 ноября 2017 года № 68.</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Организатор: Глава муниципального образования «Родниковское городское поселение Родниковского муниципального района Ивановской области» Морозов А.Ю.</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Тема Публичных слушаний: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Дата проведения Публичных слушаний: 12 декабря 2017 года.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Время регистрации участников Публичных слушаний: с 09:00 час. до 10:00 час. 12 декабря 2017 года по местонахождению проекта.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Время проведения Публичных слушаний: 10:00 час.</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Место проведения Публичных слушаний: Ивановская область, город Родники, улица Советская, дом 6, зал заседаний Совета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ПРИСУТСТВУЮТ: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(участники Публичных слушаний)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Оболенская Вера Николаевна – начальник финансового управления администрации муниципального образования «Родниковский муниципальный район»;</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Депутаты Совета муниципального образования «Родниковское городское поселение Родниковского муниципального района Ивановской области»: Васильев Евгений Иванович; Кляновкина Марина Вячеславовна; Смирнова Галина Руфимовна.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Члены Общественного совета по вопросам реализации норм жилищного законодательства Российской Федерации при Совете муниципального образования «Родниковское городское поселение Родниковского </w:t>
      </w:r>
      <w:r w:rsidRPr="008F6D1B">
        <w:rPr>
          <w:rFonts w:ascii="Times New Roman" w:hAnsi="Times New Roman" w:cs="Times New Roman"/>
          <w:sz w:val="28"/>
          <w:szCs w:val="28"/>
        </w:rPr>
        <w:lastRenderedPageBreak/>
        <w:t>муниципального района Ивановской области»:  Виноградова Светлана Валерьевна; Воробьева Вера Ивановна; Галицкий Леонид Юрьевич; Любимова Наталья Александровна.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Граждане, проживающие на территории муниципального образования «Родниковское городское поселение Родниковского муниципального района Ивановской области»: Колобкова Галина Павловна, Алексеев Василий Вячеславович, Халилов Тахир Саярович, Сахарова Ольга Викторовна, Второва Елена Анатольевна.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Председательствующий –  Морозов Андрей Ювенальевич.</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Секретарь публичных слушаний –  Головкина Оксана Валерьевна.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Итого –  15  чел.</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ПОВЕСТКА ДНЯ ЗАСЕДАНИЯ:</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 избрании Председателя и секретаря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Публичные слушания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Содокладчик: Оболенская В.Н. – начальник финансового управления администрации муниципального образования «Родниковский муниципальный район».</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По первому вопросу повестки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 избрании Председателя и секретаря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Слушали: Морозова А.Ю. – Главу муниципального образования «Родниковское городское поселение Родниковского муниципального района Ивановской области», о предложении избрать Председателем Морозова А.Ю., а секретарем Головкину О.В., консультанта Совета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Решили: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Положением «О порядке организации и проведения публичных слушаний в муниципальном образовании «Родниковское городское поселение Родниковского муниципального района Ивановской области» от 06.03.2015 года,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Избрать Председателем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 Морозова А.Ю., секретарем – Головкину О.В.</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Голосовали: «за» - 15 -  единогласно</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По второму вопросу повестки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Слушали: Морозова А.Ю. – Председателя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w:t>
      </w:r>
      <w:r w:rsidRPr="008F6D1B">
        <w:rPr>
          <w:rFonts w:ascii="Times New Roman" w:hAnsi="Times New Roman" w:cs="Times New Roman"/>
          <w:sz w:val="28"/>
          <w:szCs w:val="28"/>
        </w:rPr>
        <w:lastRenderedPageBreak/>
        <w:t>Родниковского городского поселения на 2018 год и на плановый период 2019 и 2020 годов», который открыл Публичные слушания. Предложил следующий регламент проведения Публичных слушаний: Морозов А.Ю. - до 10 минут; Участникам Публичных слушаний – до 3 минут.</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Морозов А.Ю., пояснил, что на Публичные слушания вносится проект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с целью участия населения, также юридических лиц, функционируемых на территории  поселения. В обсуждении проекта муниципального акта, Андрей Ювенальевич подчеркнул особенности формирования объема и структуры расходов бюджета Родниковского городского поселения на 2018 год и на плановый период 2019 и 2020 годов: с 1 января 2018 года индексируются на 4% фонды оплаты труда отдельных категорий работников, заработная плата которых не индексировалась с 2014 года, так же на 4% индексируются расходы по приобретению горюче-смазочных материалов. С 01.07.2018 года в среднем на 4,6% индексируются расходы на оплату коммунальных платежей.  Так же предусмотрены расходы на повышение минимального размера оплаты труда с 7800 руб. до 9489 руб. и расходы, связанные с выполнением майских Указов Президента РФ по доведению заработной платы отдельных категорий работников муниципальных учреждений до уровней, определенных «Дорожными картами».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Морозов А.Ю. пояснил, что наибольший удельный вес в составе расходов бюджета составляют расходы на жилищно-коммунальное хозяйство – 55, 36% (более 77 млн. руб.), из них большая часть средств – 40 млн. руб. заложена на благоустройство и более 31 млн. руб. на обслуживание МКП «Артемида» и «Спецтехстрой». Расходы на культуру составляют чуть более 17% расходов, из них 16,5 млн. руб. идет на содержание ДК «Лидер» (ДШИ, детской юношеской школы, досуга). Расходы на физкультуру и спорт составляют 11,7% (более 7 млн. руб. на содержание стадиона «Труд»), все остальные расходы составляют менее 10% общих расходов бюджета.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В составе расходов предусмотрены ассигнования на реализацию 5 муниципальных программ с общим объемом ассигнований в сумме 121681,4 тыс.руб. Наибольший объем бюджетных ассигнований предполагается направить на реализацию муниципальной программы Родниковского городского поселения "Безопасный город". В 2018 году на ее реализацию </w:t>
      </w:r>
      <w:r w:rsidRPr="008F6D1B">
        <w:rPr>
          <w:rFonts w:ascii="Times New Roman" w:hAnsi="Times New Roman" w:cs="Times New Roman"/>
          <w:sz w:val="28"/>
          <w:szCs w:val="28"/>
        </w:rPr>
        <w:lastRenderedPageBreak/>
        <w:t>планируется направить 45 031,2 тыс.руб. в 2019 и 2020 годах так же по 45 031,2 тыс.руб. в каждом.</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Основными мероприятиями данной программы являются: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Уличное освещение с объемом бюджетных ассигнований в сумме 10 180,00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Организация мероприятий по повышению безопасности дорожного движения с объемом бюджетных ассигнований в сумме 4205,9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  в сумме 20635,3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Иные межбюджетные трансферты бюджету муниципального района на капитальный ремонт и ремонт автомобильных дорог общего пользования, расположенных в границах населенных пунктов поселения в сумме 9000,00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Второй по объему бюджетных ассигнований, предусмотренных в бюджете Родниковского городского поселения является   муниципальная программа  «Культурное пространство города Родники». На ее реализацию в 2018 году предполагается направить  42426,6 тыс.руб. в2019 и 2020 годах по 42410,8 тыс.руб. в каждом.</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Основные направления данной программы предусматривают предоставление межбюджетных трансфертов  бюджету муниципального района на осуществление части полномочий по решению вопросов местного значения в соответствии с заключенными соглашениями: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досуга и обеспечение услугами организаций культуры,</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библиотечного обслуживания населения, комплектование и обеспечение сохранности книжных фондов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и осуществление мероприятий по работе с детьми и молодежью в поселении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на организацию и проведение массовых спортивных мероприятий среди различных категорий населения.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Далее  Муниципальная программа  «Благоустройство территории  Родниковского городского  поселения» на реализацию которой  предусмотрены бюджетные ассигнования на   следующие мероприятия: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Организация мероприятий по санитарной очистке и оформлению города – в сумме 13670,6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Организация мероприятий по содержанию мест захоронения – в сумме 1378,0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Строительство нового кладбища в сумме 8166,0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 – в сумме 10760,8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Для реализации муниципальной  программы  Родниковского городского поселения «Социальная забота  и поддержка» предусмотрены бюджетные ассигнования 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Оказание материальной  помощи  гражданам на ремонт общественных колодцев и  гражданам, осуществившим подсыпку улиц частного сектора, а так же выплата денежной компенсации за наем (поднаем) жилых помещений -  в сумме   450,0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Предоставление субсидий юридическим лицам, индивидуальным предпринимателям, а также физическим лицам - производителям товаров, работ, услуг  в целях  возмещения недополученных доходов при оказании населению банно-прачечных  услуг - в сумме 1834,0 тыс. рублей.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рамках реализации  муниципальной программы «Развитие жилищно-коммунального хозяйства в Родниковском городском поселении»  предусмотрено в бюджете:</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Проведение ремонта муниципального жилищного фонда – объем бюджетных ассигнований на эти цели 1100,0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Отчисления региональному оператору в фонд  капитального  ремонта  общего имущества в многоквартирных домах за муниципальные квартиры в сумме  1440,1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Компенсация выпадающих доходов организациям, предоставляющим населению жилищные услуги по тарифам, не обеспечивающим возмещение издержек   - 960,0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   Предоставление социальных выплат молодым семьям на приобретение (строительство) жилого помещения  -  1246,2 тыс.руб.</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предоставление жилых помещений детям-сиротам в сумме 1264,56 тыс.руб. ( средства областного бюджета)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Предусмотрены так же мероприятия на реализацию муниципальной программы «Формирование современной городской среды на территории муниципального образования «Родниковское городское поселение» в сумме 3000,00 рублей.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Морозов А.Ю. пояснил, что с 01.07.2018 года планируется повышение предельной стоимости услуг ОАО «Водолей» на 10%.</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ходе обсуждения проекта «О бюджете Родниковского городского поселения  на 2018 год и на плановый период 2019 и 2020 годов» от участников публичных слушаний поступили предложения.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Смирнова Г.Р. предложила повысить стоимость услуг на 5%.</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Васильева В.И. предложила рассмотреть вопрос о ремонте тротуара по ул. Титова города Родники.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Кляновкина М.В. сказала, что так же необходимо выделить средства на ремонт придомовых территорий.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Васильев Е.И. пояснил, что также необходимы средства на исполнение текущих избирателей.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Халилов Т.С. рекомендовал органам местного самоуправления совместно с жителями организацию вопроса по освещению улиц частного сектора решать по методу установки осветительных приборов на фасадах частных домовладений с последующим их подключением к внутридомовым сетям.</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 учетом всех предложений и рекомендаций,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Решили: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Положением «О порядке организации и проведения публичных слушаний в муниципальном образовании «Родниковское городское поселение Родниковского муниципального района Ивановской области» от 06.03.2015 года,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Рекомендовать депутатам Совета муниципального образования «Родниковское городское поселение Родниковского муниципального района Ивановской области» утвердить проект решения муниципального образования </w:t>
      </w:r>
      <w:r w:rsidRPr="008F6D1B">
        <w:rPr>
          <w:rFonts w:ascii="Times New Roman" w:hAnsi="Times New Roman" w:cs="Times New Roman"/>
          <w:sz w:val="28"/>
          <w:szCs w:val="28"/>
        </w:rPr>
        <w:lastRenderedPageBreak/>
        <w:t>«Родниковское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разделе расходов бюджета муниципального образования «Родниковское городское поселение Родниковского муниципального района Ивановской области» предусмотреть:</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установку детских игровых модулей;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ремонт тротуара на ул. Титова, г. Родники;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софинансирование программы «Формирование современной городской среды» с целью ремонта придомовых территорий;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исполнение текущих наказов избирателей;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Рекомендовать органам местного самоуправления совместно с жителями организацию вопроса по освещению улиц частного сектора решать по методу установки осветительных приборов на фасадах частных домовладений с последующим их подключением к внутридомовым сетям;</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Рекомендовать депутатам Совета муниципального образования «Родниковское городское поселение Родниковского муниципального района Ивановской области» повышение предельной стоимости услуг для посетителей ОАО «Водолей» на 2018 год на 5%;</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Опубликовать настоящий протокол, заключение, итоговый документ по результатам проведения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в информационном бюллетене «Сборник нормативных актов Родниковского района» и на официальном сайте Родниковского муниципального района </w:t>
      </w:r>
      <w:hyperlink r:id="rId73" w:history="1">
        <w:r w:rsidRPr="008F6D1B">
          <w:rPr>
            <w:rFonts w:ascii="Times New Roman" w:hAnsi="Times New Roman" w:cs="Times New Roman"/>
            <w:sz w:val="28"/>
            <w:szCs w:val="28"/>
          </w:rPr>
          <w:t>http://www.rodniki-37.ru</w:t>
        </w:r>
      </w:hyperlink>
      <w:r w:rsidRPr="008F6D1B">
        <w:rPr>
          <w:rFonts w:ascii="Times New Roman" w:hAnsi="Times New Roman" w:cs="Times New Roman"/>
          <w:sz w:val="28"/>
          <w:szCs w:val="28"/>
        </w:rPr>
        <w:t xml:space="preserve"> в подразделах «ПУБЛИЧНЫЕ СЛУШАНИЯ», «Родниковское городское поселение».</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Голосовали: «за» - 15  -  единогласно</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Морозов А.Ю., огласил итоговый документ и заключение Публичных слушаний (прилагаются).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Объявил Публичные слушания закрытыми, поблагодарив всех участников Публичных слушаний.</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Председатель                                                                                      Морозов А.Ю.</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Секретарь                                                                                         Головкина О.В.</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bookmarkStart w:id="22" w:name="Par326"/>
      <w:bookmarkEnd w:id="22"/>
      <w:r w:rsidRPr="008F6D1B">
        <w:rPr>
          <w:rFonts w:ascii="Times New Roman" w:hAnsi="Times New Roman" w:cs="Times New Roman"/>
          <w:sz w:val="28"/>
          <w:szCs w:val="28"/>
        </w:rPr>
        <w:t>ИТОГОВЫЙ ДОКУМЕНТ ПУБЛИЧНЫХ СЛУШАНИЙ</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Публичные слушания назначены Решением Совета муниципального образования «Родниковское городское поселение Родниковского муниципального района Ивановской области» от 22 ноября 2017 года № 68.</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Тема публичных слушаний:  рассмотрение проекта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Дата проведения публичных слушаний «12» декабря 2017 года</w:t>
      </w:r>
    </w:p>
    <w:tbl>
      <w:tblPr>
        <w:tblW w:w="10440" w:type="dxa"/>
        <w:tblInd w:w="-680" w:type="dxa"/>
        <w:tblLayout w:type="fixed"/>
        <w:tblCellMar>
          <w:top w:w="75" w:type="dxa"/>
          <w:left w:w="40" w:type="dxa"/>
          <w:bottom w:w="75" w:type="dxa"/>
          <w:right w:w="40" w:type="dxa"/>
        </w:tblCellMar>
        <w:tblLook w:val="04A0"/>
      </w:tblPr>
      <w:tblGrid>
        <w:gridCol w:w="540"/>
        <w:gridCol w:w="2165"/>
        <w:gridCol w:w="425"/>
        <w:gridCol w:w="3402"/>
        <w:gridCol w:w="2126"/>
        <w:gridCol w:w="1782"/>
      </w:tblGrid>
      <w:tr w:rsidR="001B5ED1" w:rsidRPr="008F6D1B" w:rsidTr="001B5ED1">
        <w:trPr>
          <w:trHeight w:val="900"/>
        </w:trPr>
        <w:tc>
          <w:tcPr>
            <w:tcW w:w="540" w:type="dxa"/>
            <w:tcBorders>
              <w:top w:val="single" w:sz="8" w:space="0" w:color="auto"/>
              <w:left w:val="single" w:sz="8" w:space="0" w:color="auto"/>
              <w:bottom w:val="single" w:sz="4" w:space="0" w:color="auto"/>
              <w:right w:val="single" w:sz="8"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п/п</w:t>
            </w:r>
          </w:p>
        </w:tc>
        <w:tc>
          <w:tcPr>
            <w:tcW w:w="2165" w:type="dxa"/>
            <w:tcBorders>
              <w:top w:val="single" w:sz="8" w:space="0" w:color="auto"/>
              <w:left w:val="single" w:sz="8" w:space="0" w:color="auto"/>
              <w:bottom w:val="single" w:sz="4" w:space="0" w:color="auto"/>
              <w:right w:val="single" w:sz="8"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Вопросы,</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вынесенные на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обсуждение</w:t>
            </w:r>
          </w:p>
        </w:tc>
        <w:tc>
          <w:tcPr>
            <w:tcW w:w="425" w:type="dxa"/>
            <w:tcBorders>
              <w:top w:val="single" w:sz="8" w:space="0" w:color="auto"/>
              <w:left w:val="single" w:sz="8" w:space="0" w:color="auto"/>
              <w:bottom w:val="single" w:sz="4" w:space="0" w:color="auto"/>
              <w:right w:val="single" w:sz="8"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п/п</w:t>
            </w:r>
          </w:p>
        </w:tc>
        <w:tc>
          <w:tcPr>
            <w:tcW w:w="3402" w:type="dxa"/>
            <w:tcBorders>
              <w:top w:val="single" w:sz="8" w:space="0" w:color="auto"/>
              <w:left w:val="single" w:sz="8" w:space="0" w:color="auto"/>
              <w:bottom w:val="single" w:sz="4" w:space="0" w:color="auto"/>
              <w:right w:val="single" w:sz="8"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Предложения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участников</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публичных</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слушаний, дата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их внесения</w:t>
            </w:r>
          </w:p>
        </w:tc>
        <w:tc>
          <w:tcPr>
            <w:tcW w:w="2126" w:type="dxa"/>
            <w:tcBorders>
              <w:top w:val="single" w:sz="8" w:space="0" w:color="auto"/>
              <w:left w:val="single" w:sz="8" w:space="0" w:color="auto"/>
              <w:bottom w:val="single" w:sz="4" w:space="0" w:color="auto"/>
              <w:right w:val="single" w:sz="8"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Предложение внесено</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(Ф.И.О. участника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публичных слушаний)</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(название     </w:t>
            </w:r>
            <w:r w:rsidRPr="008F6D1B">
              <w:rPr>
                <w:rFonts w:ascii="Times New Roman" w:hAnsi="Times New Roman" w:cs="Times New Roman"/>
                <w:sz w:val="28"/>
                <w:szCs w:val="28"/>
              </w:rPr>
              <w:lastRenderedPageBreak/>
              <w:t>организации)</w:t>
            </w:r>
          </w:p>
        </w:tc>
        <w:tc>
          <w:tcPr>
            <w:tcW w:w="1782" w:type="dxa"/>
            <w:tcBorders>
              <w:top w:val="single" w:sz="8" w:space="0" w:color="auto"/>
              <w:left w:val="single" w:sz="8" w:space="0" w:color="auto"/>
              <w:bottom w:val="single" w:sz="4" w:space="0" w:color="auto"/>
              <w:right w:val="single" w:sz="8" w:space="0" w:color="auto"/>
            </w:tcBorders>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Итоги рассмотрения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вопроса (поддержано</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или отклонено</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участниками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публичных слушаний)</w:t>
            </w:r>
          </w:p>
        </w:tc>
      </w:tr>
      <w:tr w:rsidR="001B5ED1" w:rsidRPr="008F6D1B" w:rsidTr="001B5ED1">
        <w:trPr>
          <w:trHeight w:val="25"/>
        </w:trPr>
        <w:tc>
          <w:tcPr>
            <w:tcW w:w="540"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c>
        <w:tc>
          <w:tcPr>
            <w:tcW w:w="2165" w:type="dxa"/>
            <w:tcBorders>
              <w:top w:val="single" w:sz="4" w:space="0" w:color="auto"/>
              <w:left w:val="single" w:sz="4" w:space="0" w:color="auto"/>
              <w:bottom w:val="single" w:sz="4" w:space="0" w:color="auto"/>
              <w:right w:val="single" w:sz="4" w:space="0" w:color="auto"/>
            </w:tcBorders>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Рассмотрение проекта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tc>
        <w:tc>
          <w:tcPr>
            <w:tcW w:w="425" w:type="dxa"/>
            <w:tcBorders>
              <w:top w:val="single" w:sz="4" w:space="0" w:color="auto"/>
              <w:left w:val="single" w:sz="4" w:space="0" w:color="auto"/>
              <w:bottom w:val="single" w:sz="4" w:space="0" w:color="auto"/>
              <w:right w:val="single" w:sz="4" w:space="0" w:color="auto"/>
            </w:tcBorders>
            <w:vAlign w:val="center"/>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w:t>
            </w:r>
            <w:r w:rsidRPr="008F6D1B">
              <w:rPr>
                <w:rFonts w:ascii="Times New Roman" w:hAnsi="Times New Roman" w:cs="Times New Roman"/>
                <w:sz w:val="28"/>
                <w:szCs w:val="28"/>
              </w:rPr>
              <w:lastRenderedPageBreak/>
              <w:t>3.</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2.4.</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4</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w:t>
            </w:r>
          </w:p>
        </w:tc>
        <w:tc>
          <w:tcPr>
            <w:tcW w:w="340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Рекомендовать депутатам Совета муниципального образования «Родниковское городское поселение Родниковского муниципального района Ивановской области» утвердить бюджет Родниковского городского поселения на 2018 год и на плановый период 2019 и 2020 годов»;</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 разделе расходов бюджета муниципального образования «Родниковское городское поселение Родниковского муниципального района Ивановской области» предусмотреть:</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средства на установку детских игровых модулей;</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средства на ремонт тротуара на ул. Титова, г. Родники;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средства на софинансирование программы «Формирование современной городской </w:t>
            </w:r>
            <w:r w:rsidRPr="008F6D1B">
              <w:rPr>
                <w:rFonts w:ascii="Times New Roman" w:hAnsi="Times New Roman" w:cs="Times New Roman"/>
                <w:sz w:val="28"/>
                <w:szCs w:val="28"/>
              </w:rPr>
              <w:lastRenderedPageBreak/>
              <w:t>среды» с целью ремонта придомовых территорий;</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средства на исполнение текущих наказов избирателей;</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Рекомендовать органам местного самоуправления совместно с жителями организацию вопроса по освещению улиц частного сектора решать по методу установки осветительных приборов на фасадах частных домовладений с последующим их подключением к внутридомовым сетям;</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Рекомендовать депутатам Совета муниципального образования «Родниковское городское поселение Родниковского муниципального района Ивановской области» согласовать повышение предельной стоимости услуг для посетителей ОАО «Водолей» на 2018 год на 5%;</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Опубликовать настоящий </w:t>
            </w:r>
            <w:r w:rsidRPr="008F6D1B">
              <w:rPr>
                <w:rFonts w:ascii="Times New Roman" w:hAnsi="Times New Roman" w:cs="Times New Roman"/>
                <w:sz w:val="28"/>
                <w:szCs w:val="28"/>
              </w:rPr>
              <w:lastRenderedPageBreak/>
              <w:t xml:space="preserve">протокол, заключение, итоговый документ по результатам проведения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в информационном бюллетене «Сборник нормативных актов Родниковского района» и на официальном сайте Родниковского муниципального района </w:t>
            </w:r>
            <w:hyperlink r:id="rId74" w:history="1">
              <w:r w:rsidRPr="008F6D1B">
                <w:rPr>
                  <w:rFonts w:ascii="Times New Roman" w:hAnsi="Times New Roman" w:cs="Times New Roman"/>
                  <w:sz w:val="28"/>
                  <w:szCs w:val="28"/>
                </w:rPr>
                <w:t>http://www.rodniki-37.ru</w:t>
              </w:r>
            </w:hyperlink>
            <w:r w:rsidRPr="008F6D1B">
              <w:rPr>
                <w:rFonts w:ascii="Times New Roman" w:hAnsi="Times New Roman" w:cs="Times New Roman"/>
                <w:sz w:val="28"/>
                <w:szCs w:val="28"/>
              </w:rPr>
              <w:t xml:space="preserve"> в подразделах «ПУБЛИЧНЫЕ СЛУШАНИЯ», «Родниковское городское поселение».</w:t>
            </w:r>
          </w:p>
          <w:p w:rsidR="001B5ED1" w:rsidRPr="008F6D1B" w:rsidRDefault="001B5ED1" w:rsidP="001C656A">
            <w:pPr>
              <w:jc w:val="center"/>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Морозов Андрей Ювенальевич,</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Морозов А.Ю.</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Воробьева В.И. – член Общественного совета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Кляновкина М.В. – депутат Совета МО </w:t>
            </w:r>
            <w:r w:rsidRPr="008F6D1B">
              <w:rPr>
                <w:rFonts w:ascii="Times New Roman" w:hAnsi="Times New Roman" w:cs="Times New Roman"/>
                <w:sz w:val="28"/>
                <w:szCs w:val="28"/>
              </w:rPr>
              <w:lastRenderedPageBreak/>
              <w:t>«Родниковское городское поселение»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Васильев Е.И. - депутат Совета МО «Родниковское городское поселение»</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Халилов Т.С. - член Общественного совета</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Смирнова Г.Р. - депутат Совета МО «Родниковское городское поселение»</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Морозов Андрей Ювенальевич,</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 «Родниковское городское поселение Родниковского муниципального района Ивановской области»</w:t>
            </w:r>
          </w:p>
        </w:tc>
        <w:tc>
          <w:tcPr>
            <w:tcW w:w="178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Поддержано</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Председательствующий Публичных слушаний                                    Морозов А.Ю.</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Секретарь Публичных слушаний                                                          Головкина О.В.</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ЗАКЛЮЧЕНИЕ ПО РЕЗУЛЬТАТАМ ПРОВЕДЕНИЯ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ПУБЛИЧНЫХ СЛУШАНИЙ</w:t>
      </w:r>
    </w:p>
    <w:p w:rsidR="001B5ED1" w:rsidRPr="008F6D1B" w:rsidRDefault="001B5ED1" w:rsidP="001C656A">
      <w:pPr>
        <w:jc w:val="center"/>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По вопросу: «Обсуждения проекта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Публичные слушания назначены: Решением Совета муниципального образования «Родниковское городское поселение Родниковского муниципального района Ивановской области» от 22 ноября 2017 года № 68.</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Организатор: Глава муниципального образования «Родниковское городское поселение Родниковского муниципального района Ивановской области» Морозов А.Ю.</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Тема Публичных слушаний: «По вопросу обсуждения проекта решения Совета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Дата проведения Публичных слушаний: 12 декабря 2017 года.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Время проведения публичных слушаний: с 10:00 час. до 11:00 час.</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Место проведения публичных слушаний: Ивановская область, город Родники, улица Советская, дом 6, зал заседаний Совета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Участники слушаний: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Оболенская Вера Николаевна – начальник финансового управления администрации муниципального образования «Родниковский муниципальный район»;</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Депутаты Совета муниципального образования «Родниковское городское поселение Родниковского муниципального района Ивановской области» - </w:t>
      </w:r>
      <w:r w:rsidRPr="008F6D1B">
        <w:rPr>
          <w:rFonts w:ascii="Times New Roman" w:hAnsi="Times New Roman" w:cs="Times New Roman"/>
          <w:sz w:val="28"/>
          <w:szCs w:val="28"/>
        </w:rPr>
        <w:lastRenderedPageBreak/>
        <w:t>Васильев Евгений Иванович; Кляновкина Марина Вячеславовна; Смирнова Галина Руфимовна.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Члены Общественного совета по вопросам реализации норм жилищного законодательства Российской Федерации при Совете муниципального образования «Родниковское городское поселение Родниковского муниципального района Ивановской области» -  Виноградова Светлана Валерьевна; Воробьева Вера Ивановна; Галицкий Леонид Юрьевич; Любимова Наталья Александровна.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Граждане, проживающие на территории муниципального образования «Родниковское городское поселение Родниковского муниципального района Ивановской области»: Колобкова Галина Павловна, Алексеев Василий Вячеславович, Халилов Тахир Саярович, Сахарова Ольга Викторовна, Второва Елена Анатольевна.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Председательствующий публичных слушаний –  Морозов Андрей Ювенальевич.</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Секретарь публичных слушаний –  Головкина Оксана Валерьевна.</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Итого – 15 чел.</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Повестка дня:</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Об избрании Председателя и секретаря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Публичные слушания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Докладчик: Морозов А.Ю. – Председательствующий Публичных           слушаний, Глава муниципального образования «Родниковское городское           поселение Родниковского муниципального района Ивановской области»;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Содокладчик: Оболенская В.Н. – начальник финансового управления администрации муниципального образования «Родниковский муниципальный район».</w:t>
      </w:r>
    </w:p>
    <w:p w:rsidR="001B5ED1" w:rsidRPr="008F6D1B" w:rsidRDefault="001B5ED1" w:rsidP="00C64159">
      <w:pPr>
        <w:jc w:val="center"/>
        <w:rPr>
          <w:rFonts w:ascii="Times New Roman" w:hAnsi="Times New Roman" w:cs="Times New Roman"/>
          <w:sz w:val="28"/>
          <w:szCs w:val="28"/>
        </w:rPr>
      </w:pPr>
      <w:r w:rsidRPr="008F6D1B">
        <w:rPr>
          <w:rFonts w:ascii="Times New Roman" w:hAnsi="Times New Roman" w:cs="Times New Roman"/>
          <w:sz w:val="28"/>
          <w:szCs w:val="28"/>
        </w:rPr>
        <w:t>ЗАКЛЮЧЕНИЕ</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соответствии с протоколом Публичных слушаний от 12.12.2017 года в ходе обсуждения проекта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поступили следующие предложения:</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Рекомендовать депутатам Совета муниципального образования «Родниковское городское поселение Родниковского муниципального района Ивановской области» утвердить проект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В разделе расходов бюджета муниципального образования «Родниковское городское поселение Родниковского муниципального района Ивановской области» предусмотреть:</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установку детских игровых модулей;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ремонт тротуара на ул. Титова, г. Родники;</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софинансирование программы «Формирование современной городской среды» с целью ремонта придомовых территорий;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Средства на исполнение текущих наказов избирателей;</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Рекомендовать органам местного самоуправления совместно с жителями организацию вопроса по освещению улиц частного сектора решать по методу установки осветительных приборов на фасадах частных домовладений с последующим их подключением к внутридомовым сетям;</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lastRenderedPageBreak/>
        <w:t>Рекомендовать депутатам Совета муниципального образования «Родниковское городское поселение Родниковского муниципального района Ивановской области» согласовывать повышение предельной стоимости услуг для посетителей ОАО «Водолей» на 2018 год на 5%;</w:t>
      </w: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 xml:space="preserve">Опубликовать настоящий протокол, заключение, итоговый документ по результатам проведения Публичных слушаний по проекту решения муниципального образования «Родниковское городское поселение Родниковского муниципального района Ивановской области» «О бюджете Родниковского городского поселения на 2018 год и на плановый период 2019 и 2020 годов» в информационном бюллетене «Сборник нормативных актов Родниковского района» и на официальном сайте Родниковского муниципального района </w:t>
      </w:r>
      <w:hyperlink r:id="rId75" w:history="1">
        <w:r w:rsidRPr="008F6D1B">
          <w:rPr>
            <w:rFonts w:ascii="Times New Roman" w:hAnsi="Times New Roman" w:cs="Times New Roman"/>
            <w:sz w:val="28"/>
            <w:szCs w:val="28"/>
          </w:rPr>
          <w:t>http://www.rodniki-37.ru</w:t>
        </w:r>
      </w:hyperlink>
      <w:r w:rsidRPr="008F6D1B">
        <w:rPr>
          <w:rFonts w:ascii="Times New Roman" w:hAnsi="Times New Roman" w:cs="Times New Roman"/>
          <w:sz w:val="28"/>
          <w:szCs w:val="28"/>
        </w:rPr>
        <w:t xml:space="preserve"> в подразделах «ПУБЛИЧНЫЕ СЛУШАНИЯ», «Родниковское городское поселение».</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Председательствующий Публичных слушаний                      Морозов А.Ю.</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r w:rsidRPr="008F6D1B">
        <w:rPr>
          <w:rFonts w:ascii="Times New Roman" w:hAnsi="Times New Roman" w:cs="Times New Roman"/>
          <w:sz w:val="28"/>
          <w:szCs w:val="28"/>
        </w:rPr>
        <w:t>Секретарь Публичных слушаний                                            Головкина О.В.</w:t>
      </w: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p>
    <w:p w:rsidR="001B5ED1" w:rsidRPr="008F6D1B" w:rsidRDefault="001B5ED1" w:rsidP="00C64159">
      <w:pPr>
        <w:jc w:val="both"/>
        <w:rPr>
          <w:rFonts w:ascii="Times New Roman" w:hAnsi="Times New Roman" w:cs="Times New Roman"/>
          <w:sz w:val="28"/>
          <w:szCs w:val="28"/>
        </w:rPr>
      </w:pPr>
    </w:p>
    <w:p w:rsidR="001C656A" w:rsidRDefault="001C656A" w:rsidP="00C64159">
      <w:pPr>
        <w:tabs>
          <w:tab w:val="left" w:pos="5670"/>
        </w:tabs>
        <w:jc w:val="both"/>
        <w:rPr>
          <w:rFonts w:ascii="Times New Roman" w:hAnsi="Times New Roman" w:cs="Times New Roman"/>
          <w:b/>
          <w:sz w:val="28"/>
          <w:szCs w:val="28"/>
        </w:rPr>
      </w:pPr>
    </w:p>
    <w:p w:rsidR="001C656A" w:rsidRDefault="001C656A" w:rsidP="001C656A">
      <w:pPr>
        <w:tabs>
          <w:tab w:val="left" w:pos="5670"/>
        </w:tabs>
        <w:jc w:val="center"/>
        <w:rPr>
          <w:rFonts w:ascii="Times New Roman" w:hAnsi="Times New Roman" w:cs="Times New Roman"/>
          <w:b/>
          <w:sz w:val="28"/>
          <w:szCs w:val="28"/>
        </w:rPr>
      </w:pPr>
    </w:p>
    <w:p w:rsidR="001C656A" w:rsidRDefault="001C656A" w:rsidP="001C656A">
      <w:pPr>
        <w:tabs>
          <w:tab w:val="left" w:pos="5670"/>
        </w:tabs>
        <w:jc w:val="center"/>
        <w:rPr>
          <w:rFonts w:ascii="Times New Roman" w:hAnsi="Times New Roman" w:cs="Times New Roman"/>
          <w:b/>
          <w:sz w:val="28"/>
          <w:szCs w:val="28"/>
        </w:rPr>
      </w:pPr>
    </w:p>
    <w:p w:rsidR="001C656A" w:rsidRDefault="001C656A" w:rsidP="001C656A">
      <w:pPr>
        <w:tabs>
          <w:tab w:val="left" w:pos="5670"/>
        </w:tabs>
        <w:jc w:val="center"/>
        <w:rPr>
          <w:rFonts w:ascii="Times New Roman" w:hAnsi="Times New Roman" w:cs="Times New Roman"/>
          <w:b/>
          <w:sz w:val="28"/>
          <w:szCs w:val="28"/>
        </w:rPr>
      </w:pPr>
    </w:p>
    <w:p w:rsidR="001C656A" w:rsidRDefault="001C656A" w:rsidP="001C656A">
      <w:pPr>
        <w:tabs>
          <w:tab w:val="left" w:pos="5670"/>
        </w:tabs>
        <w:jc w:val="center"/>
        <w:rPr>
          <w:rFonts w:ascii="Times New Roman" w:hAnsi="Times New Roman" w:cs="Times New Roman"/>
          <w:b/>
          <w:sz w:val="28"/>
          <w:szCs w:val="28"/>
        </w:rPr>
      </w:pPr>
    </w:p>
    <w:p w:rsidR="001C656A" w:rsidRDefault="001C656A" w:rsidP="001C656A">
      <w:pPr>
        <w:tabs>
          <w:tab w:val="left" w:pos="5670"/>
        </w:tabs>
        <w:jc w:val="center"/>
        <w:rPr>
          <w:rFonts w:ascii="Times New Roman" w:hAnsi="Times New Roman" w:cs="Times New Roman"/>
          <w:b/>
          <w:sz w:val="28"/>
          <w:szCs w:val="28"/>
        </w:rPr>
      </w:pPr>
    </w:p>
    <w:p w:rsidR="001C656A" w:rsidRDefault="001C656A" w:rsidP="001C656A">
      <w:pPr>
        <w:tabs>
          <w:tab w:val="left" w:pos="5670"/>
        </w:tabs>
        <w:jc w:val="center"/>
        <w:rPr>
          <w:rFonts w:ascii="Times New Roman" w:hAnsi="Times New Roman" w:cs="Times New Roman"/>
          <w:b/>
          <w:sz w:val="28"/>
          <w:szCs w:val="28"/>
        </w:rPr>
      </w:pPr>
    </w:p>
    <w:p w:rsidR="00C64159" w:rsidRDefault="00C64159" w:rsidP="001C656A">
      <w:pPr>
        <w:tabs>
          <w:tab w:val="left" w:pos="5670"/>
        </w:tabs>
        <w:jc w:val="center"/>
        <w:rPr>
          <w:rFonts w:ascii="Times New Roman" w:hAnsi="Times New Roman" w:cs="Times New Roman"/>
          <w:b/>
          <w:sz w:val="28"/>
          <w:szCs w:val="28"/>
        </w:rPr>
      </w:pPr>
    </w:p>
    <w:p w:rsidR="00C64159" w:rsidRDefault="00C64159" w:rsidP="001C656A">
      <w:pPr>
        <w:tabs>
          <w:tab w:val="left" w:pos="5670"/>
        </w:tabs>
        <w:jc w:val="center"/>
        <w:rPr>
          <w:rFonts w:ascii="Times New Roman" w:hAnsi="Times New Roman" w:cs="Times New Roman"/>
          <w:b/>
          <w:sz w:val="28"/>
          <w:szCs w:val="28"/>
        </w:rPr>
      </w:pPr>
    </w:p>
    <w:p w:rsidR="00C64159" w:rsidRDefault="00D919C3" w:rsidP="001C656A">
      <w:pPr>
        <w:tabs>
          <w:tab w:val="left" w:pos="5670"/>
        </w:tabs>
        <w:jc w:val="center"/>
        <w:rPr>
          <w:rFonts w:ascii="Times New Roman" w:hAnsi="Times New Roman" w:cs="Times New Roman"/>
          <w:b/>
          <w:sz w:val="28"/>
          <w:szCs w:val="28"/>
        </w:rPr>
      </w:pPr>
      <w:r w:rsidRPr="00D919C3">
        <w:rPr>
          <w:rFonts w:ascii="Times New Roman" w:hAnsi="Times New Roman" w:cs="Times New Roman"/>
          <w:b/>
          <w:noProof/>
          <w:sz w:val="28"/>
          <w:szCs w:val="28"/>
        </w:rPr>
        <w:lastRenderedPageBreak/>
        <w:drawing>
          <wp:inline distT="0" distB="0" distL="0" distR="0">
            <wp:extent cx="554355" cy="659765"/>
            <wp:effectExtent l="19050" t="0" r="0" b="0"/>
            <wp:docPr id="9"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Gerb_rf"/>
                    <pic:cNvPicPr>
                      <a:picLocks noChangeAspect="1" noChangeArrowheads="1"/>
                    </pic:cNvPicPr>
                  </pic:nvPicPr>
                  <pic:blipFill>
                    <a:blip r:embed="rId7"/>
                    <a:srcRect/>
                    <a:stretch>
                      <a:fillRect/>
                    </a:stretch>
                  </pic:blipFill>
                  <pic:spPr bwMode="auto">
                    <a:xfrm>
                      <a:off x="0" y="0"/>
                      <a:ext cx="554355" cy="659765"/>
                    </a:xfrm>
                    <a:prstGeom prst="rect">
                      <a:avLst/>
                    </a:prstGeom>
                    <a:noFill/>
                    <a:ln w="9525">
                      <a:noFill/>
                      <a:miter lim="800000"/>
                      <a:headEnd/>
                      <a:tailEnd/>
                    </a:ln>
                  </pic:spPr>
                </pic:pic>
              </a:graphicData>
            </a:graphic>
          </wp:inline>
        </w:drawing>
      </w:r>
    </w:p>
    <w:p w:rsidR="001B5ED1" w:rsidRPr="008F6D1B" w:rsidRDefault="001B5ED1" w:rsidP="001C656A">
      <w:pPr>
        <w:tabs>
          <w:tab w:val="left" w:pos="5670"/>
        </w:tabs>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Российская Федерация</w:t>
      </w:r>
    </w:p>
    <w:p w:rsidR="001B5ED1" w:rsidRPr="008F6D1B" w:rsidRDefault="001B5ED1" w:rsidP="001C656A">
      <w:pPr>
        <w:tabs>
          <w:tab w:val="left" w:pos="5670"/>
        </w:tabs>
        <w:jc w:val="center"/>
        <w:rPr>
          <w:rFonts w:ascii="Times New Roman" w:hAnsi="Times New Roman" w:cs="Times New Roman"/>
          <w:b/>
          <w:sz w:val="28"/>
          <w:szCs w:val="28"/>
          <w:lang w:eastAsia="en-US"/>
        </w:rPr>
      </w:pPr>
      <w:r w:rsidRPr="008F6D1B">
        <w:rPr>
          <w:rFonts w:ascii="Times New Roman" w:hAnsi="Times New Roman" w:cs="Times New Roman"/>
          <w:b/>
          <w:sz w:val="28"/>
          <w:szCs w:val="28"/>
        </w:rPr>
        <w:t>Ивановская область</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муниципальное образование «Филисовское сельское поселение</w:t>
      </w:r>
    </w:p>
    <w:p w:rsidR="001B5ED1" w:rsidRPr="008F6D1B" w:rsidRDefault="001B5ED1" w:rsidP="001C656A">
      <w:pPr>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СОВЕТ МУНИЦИПАЛЬНОГО ОБРАЗОВАНИЯ</w:t>
      </w:r>
    </w:p>
    <w:p w:rsidR="001B5ED1" w:rsidRPr="008F6D1B" w:rsidRDefault="001B5ED1" w:rsidP="001C656A">
      <w:pPr>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«ФИЛИСОВСКОЕ СЕЛЬСКОЕ ПОСЕЛЕНИЕ</w:t>
      </w:r>
    </w:p>
    <w:p w:rsidR="001B5ED1" w:rsidRPr="008F6D1B" w:rsidRDefault="001B5ED1" w:rsidP="001C656A">
      <w:pPr>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РОДНИКОВСКОГО МУНИЦИПАЛЬНОГО РАЙОНА</w:t>
      </w:r>
    </w:p>
    <w:p w:rsidR="001B5ED1" w:rsidRPr="008F6D1B" w:rsidRDefault="001B5ED1" w:rsidP="001C656A">
      <w:pPr>
        <w:jc w:val="center"/>
        <w:rPr>
          <w:rFonts w:ascii="Times New Roman" w:hAnsi="Times New Roman" w:cs="Times New Roman"/>
          <w:b/>
          <w:iCs/>
          <w:sz w:val="28"/>
          <w:szCs w:val="28"/>
          <w:lang w:eastAsia="en-US"/>
        </w:rPr>
      </w:pPr>
      <w:r w:rsidRPr="008F6D1B">
        <w:rPr>
          <w:rFonts w:ascii="Times New Roman" w:hAnsi="Times New Roman" w:cs="Times New Roman"/>
          <w:b/>
          <w:bCs/>
          <w:iCs/>
          <w:sz w:val="28"/>
          <w:szCs w:val="28"/>
        </w:rPr>
        <w:t>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Второго созыва</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b/>
          <w:i/>
          <w:sz w:val="28"/>
          <w:szCs w:val="28"/>
          <w:lang w:eastAsia="en-US"/>
        </w:rPr>
      </w:pPr>
      <w:r w:rsidRPr="008F6D1B">
        <w:rPr>
          <w:rFonts w:ascii="Times New Roman" w:hAnsi="Times New Roman" w:cs="Times New Roman"/>
          <w:b/>
          <w:sz w:val="28"/>
          <w:szCs w:val="28"/>
        </w:rPr>
        <w:t>РЕШЕНИЕ</w:t>
      </w:r>
    </w:p>
    <w:p w:rsidR="001B5ED1" w:rsidRPr="008F6D1B" w:rsidRDefault="001B5ED1" w:rsidP="001C656A">
      <w:pPr>
        <w:jc w:val="center"/>
        <w:rPr>
          <w:rFonts w:ascii="Times New Roman" w:hAnsi="Times New Roman" w:cs="Times New Roman"/>
          <w:sz w:val="28"/>
          <w:szCs w:val="28"/>
          <w:lang w:eastAsia="en-US"/>
        </w:rPr>
      </w:pPr>
    </w:p>
    <w:p w:rsidR="001B5ED1" w:rsidRPr="008F6D1B" w:rsidRDefault="00D919C3" w:rsidP="001C656A">
      <w:pPr>
        <w:jc w:val="center"/>
        <w:rPr>
          <w:rFonts w:ascii="Times New Roman" w:hAnsi="Times New Roman" w:cs="Times New Roman"/>
          <w:b/>
          <w:sz w:val="28"/>
          <w:szCs w:val="28"/>
        </w:rPr>
      </w:pPr>
      <w:r>
        <w:rPr>
          <w:rFonts w:ascii="Times New Roman" w:hAnsi="Times New Roman" w:cs="Times New Roman"/>
          <w:sz w:val="28"/>
          <w:szCs w:val="28"/>
        </w:rPr>
        <w:t xml:space="preserve">от   </w:t>
      </w:r>
      <w:r w:rsidR="001B5ED1" w:rsidRPr="008F6D1B">
        <w:rPr>
          <w:rFonts w:ascii="Times New Roman" w:hAnsi="Times New Roman" w:cs="Times New Roman"/>
          <w:sz w:val="28"/>
          <w:szCs w:val="28"/>
        </w:rPr>
        <w:t xml:space="preserve"> 14.12.2017</w:t>
      </w:r>
      <w:r w:rsidR="001B5ED1" w:rsidRPr="008F6D1B">
        <w:rPr>
          <w:rFonts w:ascii="Times New Roman" w:hAnsi="Times New Roman" w:cs="Times New Roman"/>
          <w:sz w:val="28"/>
          <w:szCs w:val="28"/>
        </w:rPr>
        <w:tab/>
      </w:r>
      <w:r>
        <w:rPr>
          <w:rFonts w:ascii="Times New Roman" w:hAnsi="Times New Roman" w:cs="Times New Roman"/>
          <w:sz w:val="28"/>
          <w:szCs w:val="28"/>
        </w:rPr>
        <w:t xml:space="preserve"> </w:t>
      </w:r>
      <w:r w:rsidR="001B5ED1" w:rsidRPr="008F6D1B">
        <w:rPr>
          <w:rFonts w:ascii="Times New Roman" w:hAnsi="Times New Roman" w:cs="Times New Roman"/>
          <w:sz w:val="28"/>
          <w:szCs w:val="28"/>
        </w:rPr>
        <w:t>№  29</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О бюджете  Филисовского сельского поселения</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на 2018 год и на плановый период 2019 и 2020 годов</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D919C3">
      <w:pPr>
        <w:pStyle w:val="aa"/>
        <w:ind w:firstLine="709"/>
        <w:jc w:val="both"/>
        <w:rPr>
          <w:bCs/>
          <w:sz w:val="28"/>
          <w:szCs w:val="28"/>
        </w:rPr>
      </w:pPr>
      <w:r w:rsidRPr="008F6D1B">
        <w:rPr>
          <w:bCs/>
          <w:sz w:val="28"/>
          <w:szCs w:val="28"/>
        </w:rPr>
        <w:t xml:space="preserve">Настоящее решение принято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8F6D1B">
        <w:rPr>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8F6D1B">
        <w:rPr>
          <w:bCs/>
          <w:sz w:val="28"/>
          <w:szCs w:val="28"/>
        </w:rPr>
        <w:t>в целях регулирования бюджетных правоотношений.</w:t>
      </w:r>
    </w:p>
    <w:p w:rsidR="001B5ED1" w:rsidRPr="008F6D1B" w:rsidRDefault="001B5ED1" w:rsidP="00D919C3">
      <w:pPr>
        <w:jc w:val="both"/>
        <w:rPr>
          <w:rFonts w:ascii="Times New Roman" w:hAnsi="Times New Roman" w:cs="Times New Roman"/>
          <w:sz w:val="28"/>
          <w:szCs w:val="28"/>
        </w:rPr>
      </w:pPr>
    </w:p>
    <w:p w:rsidR="001B5ED1" w:rsidRPr="008F6D1B" w:rsidRDefault="001B5ED1" w:rsidP="001C656A">
      <w:pPr>
        <w:pStyle w:val="aa"/>
        <w:ind w:firstLine="709"/>
        <w:jc w:val="center"/>
        <w:rPr>
          <w:b/>
          <w:bCs/>
          <w:sz w:val="28"/>
          <w:szCs w:val="28"/>
        </w:rPr>
      </w:pPr>
      <w:r w:rsidRPr="008F6D1B">
        <w:rPr>
          <w:b/>
          <w:bCs/>
          <w:sz w:val="28"/>
          <w:szCs w:val="28"/>
        </w:rPr>
        <w:t xml:space="preserve">Статья 1. Основные характеристики   бюджета </w:t>
      </w:r>
      <w:r w:rsidRPr="008F6D1B">
        <w:rPr>
          <w:b/>
          <w:sz w:val="28"/>
          <w:szCs w:val="28"/>
        </w:rPr>
        <w:t xml:space="preserve"> Филисовского сельского поселения </w:t>
      </w:r>
      <w:r w:rsidRPr="008F6D1B">
        <w:rPr>
          <w:b/>
          <w:bCs/>
          <w:sz w:val="28"/>
          <w:szCs w:val="28"/>
        </w:rPr>
        <w:t>на 2018 год и на плановый период 2019 и 2020 годов</w:t>
      </w:r>
    </w:p>
    <w:p w:rsidR="001B5ED1" w:rsidRPr="008F6D1B" w:rsidRDefault="001B5ED1" w:rsidP="001C656A">
      <w:pPr>
        <w:pStyle w:val="aa"/>
        <w:ind w:firstLine="709"/>
        <w:jc w:val="center"/>
        <w:rPr>
          <w:bCs/>
          <w:sz w:val="28"/>
          <w:szCs w:val="28"/>
        </w:rPr>
      </w:pP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sz w:val="28"/>
          <w:szCs w:val="28"/>
        </w:rPr>
        <w:lastRenderedPageBreak/>
        <w:t>1. Утвердить основные характеристики бюджета Филисовского сельского поселения:</w:t>
      </w: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sz w:val="28"/>
          <w:szCs w:val="28"/>
        </w:rPr>
        <w:t>1) на 2018 год</w:t>
      </w:r>
    </w:p>
    <w:p w:rsidR="001B5ED1" w:rsidRPr="008F6D1B" w:rsidRDefault="001B5ED1" w:rsidP="00D919C3">
      <w:pPr>
        <w:pStyle w:val="aa"/>
        <w:ind w:firstLine="709"/>
        <w:jc w:val="both"/>
        <w:rPr>
          <w:bCs/>
          <w:sz w:val="28"/>
          <w:szCs w:val="28"/>
        </w:rPr>
      </w:pPr>
      <w:r w:rsidRPr="008F6D1B">
        <w:rPr>
          <w:bCs/>
          <w:sz w:val="28"/>
          <w:szCs w:val="28"/>
        </w:rPr>
        <w:t>- общий объем доходов бюджета в сумме  10 461 822,70 руб.</w:t>
      </w:r>
    </w:p>
    <w:p w:rsidR="001B5ED1" w:rsidRPr="008F6D1B" w:rsidRDefault="001B5ED1" w:rsidP="00D919C3">
      <w:pPr>
        <w:pStyle w:val="aa"/>
        <w:ind w:firstLine="709"/>
        <w:jc w:val="both"/>
        <w:rPr>
          <w:bCs/>
          <w:sz w:val="28"/>
          <w:szCs w:val="28"/>
        </w:rPr>
      </w:pPr>
      <w:r w:rsidRPr="008F6D1B">
        <w:rPr>
          <w:bCs/>
          <w:sz w:val="28"/>
          <w:szCs w:val="28"/>
        </w:rPr>
        <w:t>- общий объем расходов бюджета в сумме  10 575 584,70 руб.</w:t>
      </w:r>
    </w:p>
    <w:p w:rsidR="001B5ED1" w:rsidRPr="008F6D1B" w:rsidRDefault="001B5ED1" w:rsidP="00D919C3">
      <w:pPr>
        <w:pStyle w:val="aa"/>
        <w:ind w:firstLine="709"/>
        <w:jc w:val="both"/>
        <w:rPr>
          <w:bCs/>
          <w:sz w:val="28"/>
          <w:szCs w:val="28"/>
        </w:rPr>
      </w:pPr>
      <w:r w:rsidRPr="008F6D1B">
        <w:rPr>
          <w:bCs/>
          <w:sz w:val="28"/>
          <w:szCs w:val="28"/>
        </w:rPr>
        <w:t>- дефицит  бюджета в сумме  113 762,00руб.</w:t>
      </w: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sz w:val="28"/>
          <w:szCs w:val="28"/>
        </w:rPr>
        <w:t>2) на 2019 год</w:t>
      </w:r>
    </w:p>
    <w:p w:rsidR="001B5ED1" w:rsidRPr="008F6D1B" w:rsidRDefault="001B5ED1" w:rsidP="00D919C3">
      <w:pPr>
        <w:pStyle w:val="aa"/>
        <w:ind w:firstLine="709"/>
        <w:jc w:val="both"/>
        <w:rPr>
          <w:bCs/>
          <w:sz w:val="28"/>
          <w:szCs w:val="28"/>
        </w:rPr>
      </w:pPr>
      <w:r w:rsidRPr="008F6D1B">
        <w:rPr>
          <w:bCs/>
          <w:sz w:val="28"/>
          <w:szCs w:val="28"/>
        </w:rPr>
        <w:t>- общий объем доходов бюджета в сумме  10 312 148,50 руб.</w:t>
      </w:r>
    </w:p>
    <w:p w:rsidR="001B5ED1" w:rsidRPr="008F6D1B" w:rsidRDefault="001B5ED1" w:rsidP="00D919C3">
      <w:pPr>
        <w:pStyle w:val="aa"/>
        <w:ind w:firstLine="709"/>
        <w:jc w:val="both"/>
        <w:rPr>
          <w:bCs/>
          <w:sz w:val="28"/>
          <w:szCs w:val="28"/>
        </w:rPr>
      </w:pPr>
      <w:r w:rsidRPr="008F6D1B">
        <w:rPr>
          <w:bCs/>
          <w:sz w:val="28"/>
          <w:szCs w:val="28"/>
        </w:rPr>
        <w:t>- общий объем расходов бюджета в сумме 10 312 148,50 руб.</w:t>
      </w:r>
    </w:p>
    <w:p w:rsidR="001B5ED1" w:rsidRPr="008F6D1B" w:rsidRDefault="001B5ED1" w:rsidP="00D919C3">
      <w:pPr>
        <w:pStyle w:val="aa"/>
        <w:ind w:firstLine="709"/>
        <w:jc w:val="both"/>
        <w:rPr>
          <w:bCs/>
          <w:sz w:val="28"/>
          <w:szCs w:val="28"/>
        </w:rPr>
      </w:pPr>
      <w:r w:rsidRPr="008F6D1B">
        <w:rPr>
          <w:bCs/>
          <w:sz w:val="28"/>
          <w:szCs w:val="28"/>
        </w:rPr>
        <w:t>- дефицит (профицит) бюджета в сумме  0,0  тыс. руб.</w:t>
      </w: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sz w:val="28"/>
          <w:szCs w:val="28"/>
        </w:rPr>
        <w:t>3) на 2020 год</w:t>
      </w:r>
    </w:p>
    <w:p w:rsidR="001B5ED1" w:rsidRPr="008F6D1B" w:rsidRDefault="001B5ED1" w:rsidP="00D919C3">
      <w:pPr>
        <w:pStyle w:val="aa"/>
        <w:ind w:firstLine="709"/>
        <w:jc w:val="both"/>
        <w:rPr>
          <w:bCs/>
          <w:sz w:val="28"/>
          <w:szCs w:val="28"/>
        </w:rPr>
      </w:pPr>
      <w:r w:rsidRPr="008F6D1B">
        <w:rPr>
          <w:bCs/>
          <w:sz w:val="28"/>
          <w:szCs w:val="28"/>
        </w:rPr>
        <w:t>- общий объем доходов бюджета в сумме  10 048 548,50 руб.</w:t>
      </w:r>
    </w:p>
    <w:p w:rsidR="001B5ED1" w:rsidRPr="008F6D1B" w:rsidRDefault="001B5ED1" w:rsidP="00D919C3">
      <w:pPr>
        <w:pStyle w:val="aa"/>
        <w:ind w:firstLine="709"/>
        <w:jc w:val="both"/>
        <w:rPr>
          <w:bCs/>
          <w:sz w:val="28"/>
          <w:szCs w:val="28"/>
        </w:rPr>
      </w:pPr>
      <w:r w:rsidRPr="008F6D1B">
        <w:rPr>
          <w:bCs/>
          <w:sz w:val="28"/>
          <w:szCs w:val="28"/>
        </w:rPr>
        <w:t>- общий объем расходов бюджета в сумме 10 048548,50 руб.</w:t>
      </w:r>
    </w:p>
    <w:p w:rsidR="001B5ED1" w:rsidRPr="008F6D1B" w:rsidRDefault="001B5ED1" w:rsidP="00D919C3">
      <w:pPr>
        <w:pStyle w:val="aa"/>
        <w:ind w:firstLine="709"/>
        <w:jc w:val="both"/>
        <w:rPr>
          <w:bCs/>
          <w:sz w:val="28"/>
          <w:szCs w:val="28"/>
        </w:rPr>
      </w:pPr>
      <w:r w:rsidRPr="008F6D1B">
        <w:rPr>
          <w:bCs/>
          <w:sz w:val="28"/>
          <w:szCs w:val="28"/>
        </w:rPr>
        <w:t>- дефицит (профицит) бюджета в сумме 0,0  тыс. руб.</w:t>
      </w:r>
    </w:p>
    <w:p w:rsidR="001B5ED1" w:rsidRPr="008F6D1B" w:rsidRDefault="001B5ED1" w:rsidP="00D919C3">
      <w:pPr>
        <w:pStyle w:val="aa"/>
        <w:ind w:firstLine="709"/>
        <w:jc w:val="both"/>
        <w:rPr>
          <w:b/>
          <w:bCs/>
          <w:sz w:val="28"/>
          <w:szCs w:val="28"/>
        </w:rPr>
      </w:pPr>
      <w:r w:rsidRPr="008F6D1B">
        <w:rPr>
          <w:b/>
          <w:sz w:val="28"/>
          <w:szCs w:val="28"/>
        </w:rPr>
        <w:t>Статья 2. Нормативы распределения доходов</w:t>
      </w:r>
      <w:r w:rsidRPr="008F6D1B">
        <w:rPr>
          <w:sz w:val="28"/>
          <w:szCs w:val="28"/>
        </w:rPr>
        <w:t xml:space="preserve"> </w:t>
      </w:r>
      <w:r w:rsidRPr="008F6D1B">
        <w:rPr>
          <w:b/>
          <w:sz w:val="28"/>
          <w:szCs w:val="28"/>
        </w:rPr>
        <w:t xml:space="preserve">бюджета Филисовского сельского поселения, не установленных бюджетным </w:t>
      </w:r>
      <w:hyperlink r:id="rId76" w:history="1">
        <w:r w:rsidRPr="008F6D1B">
          <w:rPr>
            <w:b/>
            <w:sz w:val="28"/>
            <w:szCs w:val="28"/>
          </w:rPr>
          <w:t>законодательством</w:t>
        </w:r>
      </w:hyperlink>
      <w:r w:rsidRPr="008F6D1B">
        <w:rPr>
          <w:b/>
          <w:sz w:val="28"/>
          <w:szCs w:val="28"/>
        </w:rPr>
        <w:t xml:space="preserve"> Российской Федерации</w:t>
      </w:r>
      <w:r w:rsidRPr="008F6D1B">
        <w:rPr>
          <w:b/>
          <w:bCs/>
          <w:sz w:val="28"/>
          <w:szCs w:val="28"/>
        </w:rPr>
        <w:t xml:space="preserve"> на 2018 год и на плановый период 2019 и 2020 годов</w:t>
      </w:r>
    </w:p>
    <w:p w:rsidR="001B5ED1" w:rsidRPr="008F6D1B" w:rsidRDefault="001B5ED1" w:rsidP="00D919C3">
      <w:pPr>
        <w:pStyle w:val="aa"/>
        <w:ind w:firstLine="709"/>
        <w:jc w:val="both"/>
        <w:rPr>
          <w:sz w:val="28"/>
          <w:szCs w:val="28"/>
        </w:rPr>
      </w:pPr>
    </w:p>
    <w:p w:rsidR="001B5ED1" w:rsidRPr="008F6D1B" w:rsidRDefault="001B5ED1" w:rsidP="00D919C3">
      <w:pPr>
        <w:pStyle w:val="aa"/>
        <w:ind w:firstLine="709"/>
        <w:jc w:val="both"/>
        <w:rPr>
          <w:bCs/>
          <w:sz w:val="28"/>
          <w:szCs w:val="28"/>
        </w:rPr>
      </w:pPr>
      <w:r w:rsidRPr="008F6D1B">
        <w:rPr>
          <w:bCs/>
          <w:sz w:val="28"/>
          <w:szCs w:val="28"/>
        </w:rPr>
        <w:t>1.</w:t>
      </w:r>
      <w:r w:rsidRPr="008F6D1B">
        <w:rPr>
          <w:sz w:val="28"/>
          <w:szCs w:val="28"/>
        </w:rPr>
        <w:t xml:space="preserve"> Утвердить нормативы распределения доходов</w:t>
      </w:r>
      <w:r w:rsidRPr="008F6D1B">
        <w:rPr>
          <w:b/>
          <w:sz w:val="28"/>
          <w:szCs w:val="28"/>
        </w:rPr>
        <w:t xml:space="preserve"> </w:t>
      </w:r>
      <w:r w:rsidRPr="008F6D1B">
        <w:rPr>
          <w:sz w:val="28"/>
          <w:szCs w:val="28"/>
        </w:rPr>
        <w:t xml:space="preserve">бюджета Филисовского сельского поселения, не установленных бюджетным </w:t>
      </w:r>
      <w:hyperlink r:id="rId77" w:history="1">
        <w:r w:rsidRPr="008F6D1B">
          <w:rPr>
            <w:sz w:val="28"/>
            <w:szCs w:val="28"/>
          </w:rPr>
          <w:t>законодательством</w:t>
        </w:r>
      </w:hyperlink>
      <w:r w:rsidRPr="008F6D1B">
        <w:rPr>
          <w:sz w:val="28"/>
          <w:szCs w:val="28"/>
        </w:rPr>
        <w:t xml:space="preserve"> Российской Федерации, на 2018 год и на плановый период 2019 и 2020 годов, согласно приложению № 1 к настоящему решению.</w:t>
      </w:r>
    </w:p>
    <w:p w:rsidR="001B5ED1" w:rsidRPr="008F6D1B" w:rsidRDefault="001B5ED1" w:rsidP="00D919C3">
      <w:pPr>
        <w:ind w:firstLine="720"/>
        <w:jc w:val="both"/>
        <w:rPr>
          <w:rFonts w:ascii="Times New Roman" w:hAnsi="Times New Roman" w:cs="Times New Roman"/>
          <w:sz w:val="28"/>
          <w:szCs w:val="28"/>
        </w:rPr>
      </w:pPr>
    </w:p>
    <w:p w:rsidR="001B5ED1" w:rsidRPr="008F6D1B" w:rsidRDefault="001B5ED1" w:rsidP="00D919C3">
      <w:pPr>
        <w:pStyle w:val="aa"/>
        <w:ind w:firstLine="709"/>
        <w:jc w:val="both"/>
        <w:rPr>
          <w:b/>
          <w:bCs/>
          <w:sz w:val="28"/>
          <w:szCs w:val="28"/>
        </w:rPr>
      </w:pPr>
      <w:r w:rsidRPr="008F6D1B">
        <w:rPr>
          <w:b/>
          <w:bCs/>
          <w:sz w:val="28"/>
          <w:szCs w:val="28"/>
        </w:rPr>
        <w:t>Статья 3. Показатели доходов бюджета Филисовского сельского  поселения на 2018 год и на плановый период 2019 и 2020 годов</w:t>
      </w:r>
    </w:p>
    <w:p w:rsidR="001B5ED1" w:rsidRPr="008F6D1B" w:rsidRDefault="001B5ED1" w:rsidP="00D919C3">
      <w:pPr>
        <w:pStyle w:val="aa"/>
        <w:tabs>
          <w:tab w:val="left" w:pos="709"/>
        </w:tabs>
        <w:ind w:firstLine="709"/>
        <w:jc w:val="both"/>
        <w:rPr>
          <w:bCs/>
          <w:sz w:val="28"/>
          <w:szCs w:val="28"/>
        </w:rPr>
      </w:pPr>
    </w:p>
    <w:p w:rsidR="001B5ED1" w:rsidRPr="008F6D1B" w:rsidRDefault="001B5ED1" w:rsidP="00D919C3">
      <w:pPr>
        <w:pStyle w:val="aa"/>
        <w:tabs>
          <w:tab w:val="left" w:pos="709"/>
        </w:tabs>
        <w:ind w:firstLine="709"/>
        <w:jc w:val="both"/>
        <w:rPr>
          <w:bCs/>
          <w:sz w:val="28"/>
          <w:szCs w:val="28"/>
        </w:rPr>
      </w:pPr>
      <w:r w:rsidRPr="008F6D1B">
        <w:rPr>
          <w:bCs/>
          <w:sz w:val="28"/>
          <w:szCs w:val="28"/>
        </w:rPr>
        <w:t>1.</w:t>
      </w:r>
      <w:r w:rsidRPr="008F6D1B">
        <w:rPr>
          <w:b/>
          <w:bCs/>
          <w:sz w:val="28"/>
          <w:szCs w:val="28"/>
        </w:rPr>
        <w:t xml:space="preserve"> </w:t>
      </w:r>
      <w:r w:rsidRPr="008F6D1B">
        <w:rPr>
          <w:bCs/>
          <w:sz w:val="28"/>
          <w:szCs w:val="28"/>
        </w:rPr>
        <w:t xml:space="preserve">Утвердить поступления доходов бюджета  Филисовского сельского поселения по кодам классификации доходов бюджетов </w:t>
      </w:r>
      <w:r w:rsidRPr="008F6D1B">
        <w:rPr>
          <w:sz w:val="28"/>
          <w:szCs w:val="28"/>
        </w:rPr>
        <w:t xml:space="preserve">на 2018 год и на плановый период 2019 и 2020 годов, </w:t>
      </w:r>
      <w:r w:rsidRPr="008F6D1B">
        <w:rPr>
          <w:bCs/>
          <w:sz w:val="28"/>
          <w:szCs w:val="28"/>
        </w:rPr>
        <w:t>согласно приложению 2 к настоящему Решению.</w:t>
      </w:r>
    </w:p>
    <w:p w:rsidR="001B5ED1" w:rsidRPr="008F6D1B" w:rsidRDefault="001B5ED1" w:rsidP="00D919C3">
      <w:pPr>
        <w:pStyle w:val="aa"/>
        <w:ind w:firstLine="709"/>
        <w:jc w:val="both"/>
        <w:rPr>
          <w:bCs/>
          <w:sz w:val="28"/>
          <w:szCs w:val="28"/>
        </w:rPr>
      </w:pPr>
      <w:r w:rsidRPr="008F6D1B">
        <w:rPr>
          <w:bCs/>
          <w:sz w:val="28"/>
          <w:szCs w:val="28"/>
        </w:rPr>
        <w:t>2. Утвердить в пределах общего объема доходов бюджета Филисовского сельского поселения, утвержденного статьей 1 настоящего решения, объем межбюджетных трансфертов, получаемых:</w:t>
      </w:r>
    </w:p>
    <w:p w:rsidR="001B5ED1" w:rsidRPr="008F6D1B" w:rsidRDefault="001B5ED1" w:rsidP="00D919C3">
      <w:pPr>
        <w:pStyle w:val="aa"/>
        <w:ind w:firstLine="709"/>
        <w:jc w:val="both"/>
        <w:rPr>
          <w:bCs/>
          <w:sz w:val="28"/>
          <w:szCs w:val="28"/>
        </w:rPr>
      </w:pPr>
      <w:r w:rsidRPr="008F6D1B">
        <w:rPr>
          <w:bCs/>
          <w:sz w:val="28"/>
          <w:szCs w:val="28"/>
        </w:rPr>
        <w:t>1) из областного бюджета:</w:t>
      </w:r>
    </w:p>
    <w:p w:rsidR="001B5ED1" w:rsidRPr="008F6D1B" w:rsidRDefault="001B5ED1" w:rsidP="00D919C3">
      <w:pPr>
        <w:pStyle w:val="aa"/>
        <w:ind w:firstLine="709"/>
        <w:jc w:val="both"/>
        <w:rPr>
          <w:bCs/>
          <w:sz w:val="28"/>
          <w:szCs w:val="28"/>
        </w:rPr>
      </w:pPr>
      <w:r w:rsidRPr="008F6D1B">
        <w:rPr>
          <w:bCs/>
          <w:sz w:val="28"/>
          <w:szCs w:val="28"/>
        </w:rPr>
        <w:t>а) на 2018 год в сумме  7 536 500,00 руб.</w:t>
      </w:r>
    </w:p>
    <w:p w:rsidR="001B5ED1" w:rsidRPr="008F6D1B" w:rsidRDefault="001B5ED1" w:rsidP="00D919C3">
      <w:pPr>
        <w:pStyle w:val="aa"/>
        <w:ind w:firstLine="709"/>
        <w:jc w:val="both"/>
        <w:rPr>
          <w:bCs/>
          <w:sz w:val="28"/>
          <w:szCs w:val="28"/>
        </w:rPr>
      </w:pPr>
      <w:r w:rsidRPr="008F6D1B">
        <w:rPr>
          <w:bCs/>
          <w:sz w:val="28"/>
          <w:szCs w:val="28"/>
        </w:rPr>
        <w:t>б) на 2019 год в сумме  7 374 400,00 руб.</w:t>
      </w:r>
    </w:p>
    <w:p w:rsidR="001B5ED1" w:rsidRPr="008F6D1B" w:rsidRDefault="001B5ED1" w:rsidP="00D919C3">
      <w:pPr>
        <w:pStyle w:val="aa"/>
        <w:ind w:firstLine="709"/>
        <w:jc w:val="both"/>
        <w:rPr>
          <w:bCs/>
          <w:sz w:val="28"/>
          <w:szCs w:val="28"/>
        </w:rPr>
      </w:pPr>
      <w:r w:rsidRPr="008F6D1B">
        <w:rPr>
          <w:bCs/>
          <w:sz w:val="28"/>
          <w:szCs w:val="28"/>
        </w:rPr>
        <w:t xml:space="preserve">в) </w:t>
      </w:r>
      <w:r w:rsidRPr="008F6D1B">
        <w:rPr>
          <w:sz w:val="28"/>
          <w:szCs w:val="28"/>
        </w:rPr>
        <w:t>на 2020 год</w:t>
      </w:r>
      <w:r w:rsidRPr="008F6D1B">
        <w:rPr>
          <w:bCs/>
          <w:sz w:val="28"/>
          <w:szCs w:val="28"/>
        </w:rPr>
        <w:t xml:space="preserve"> в сумме  7 084 500,00 руб.</w:t>
      </w:r>
    </w:p>
    <w:p w:rsidR="001B5ED1" w:rsidRPr="008F6D1B" w:rsidRDefault="001B5ED1" w:rsidP="00D919C3">
      <w:pPr>
        <w:pStyle w:val="aa"/>
        <w:ind w:firstLine="709"/>
        <w:jc w:val="both"/>
        <w:rPr>
          <w:bCs/>
          <w:sz w:val="28"/>
          <w:szCs w:val="28"/>
        </w:rPr>
      </w:pPr>
      <w:r w:rsidRPr="008F6D1B">
        <w:rPr>
          <w:bCs/>
          <w:sz w:val="28"/>
          <w:szCs w:val="28"/>
        </w:rPr>
        <w:t>2) из бюджета муниципального района:</w:t>
      </w:r>
    </w:p>
    <w:p w:rsidR="001B5ED1" w:rsidRPr="008F6D1B" w:rsidRDefault="001B5ED1" w:rsidP="00D919C3">
      <w:pPr>
        <w:pStyle w:val="aa"/>
        <w:ind w:firstLine="709"/>
        <w:jc w:val="both"/>
        <w:rPr>
          <w:bCs/>
          <w:sz w:val="28"/>
          <w:szCs w:val="28"/>
        </w:rPr>
      </w:pPr>
      <w:r w:rsidRPr="008F6D1B">
        <w:rPr>
          <w:bCs/>
          <w:sz w:val="28"/>
          <w:szCs w:val="28"/>
        </w:rPr>
        <w:t>а) на 2018 год в сумме 1 173 422,20 руб.</w:t>
      </w:r>
    </w:p>
    <w:p w:rsidR="001B5ED1" w:rsidRPr="008F6D1B" w:rsidRDefault="001B5ED1" w:rsidP="00D919C3">
      <w:pPr>
        <w:pStyle w:val="aa"/>
        <w:ind w:firstLine="709"/>
        <w:jc w:val="both"/>
        <w:rPr>
          <w:bCs/>
          <w:sz w:val="28"/>
          <w:szCs w:val="28"/>
        </w:rPr>
      </w:pPr>
      <w:r w:rsidRPr="008F6D1B">
        <w:rPr>
          <w:bCs/>
          <w:sz w:val="28"/>
          <w:szCs w:val="28"/>
        </w:rPr>
        <w:t>б) на 2019 год в сумме 1 160 248,00 руб.</w:t>
      </w:r>
    </w:p>
    <w:p w:rsidR="001B5ED1" w:rsidRPr="008F6D1B" w:rsidRDefault="001B5ED1" w:rsidP="00D919C3">
      <w:pPr>
        <w:pStyle w:val="ConsPlusNormal"/>
        <w:widowControl/>
        <w:ind w:firstLine="709"/>
        <w:jc w:val="both"/>
        <w:rPr>
          <w:rFonts w:ascii="Times New Roman" w:hAnsi="Times New Roman" w:cs="Times New Roman"/>
          <w:bCs/>
          <w:sz w:val="28"/>
          <w:szCs w:val="28"/>
        </w:rPr>
      </w:pPr>
      <w:r w:rsidRPr="008F6D1B">
        <w:rPr>
          <w:rFonts w:ascii="Times New Roman" w:hAnsi="Times New Roman" w:cs="Times New Roman"/>
          <w:bCs/>
          <w:sz w:val="28"/>
          <w:szCs w:val="28"/>
        </w:rPr>
        <w:lastRenderedPageBreak/>
        <w:t xml:space="preserve">в) </w:t>
      </w:r>
      <w:r w:rsidRPr="008F6D1B">
        <w:rPr>
          <w:rFonts w:ascii="Times New Roman" w:hAnsi="Times New Roman" w:cs="Times New Roman"/>
          <w:sz w:val="28"/>
          <w:szCs w:val="28"/>
        </w:rPr>
        <w:t>на 2020 год</w:t>
      </w:r>
      <w:r w:rsidRPr="008F6D1B">
        <w:rPr>
          <w:rFonts w:ascii="Times New Roman" w:hAnsi="Times New Roman" w:cs="Times New Roman"/>
          <w:bCs/>
          <w:sz w:val="28"/>
          <w:szCs w:val="28"/>
        </w:rPr>
        <w:t xml:space="preserve"> в сумме  1 160 248,00 руб.</w:t>
      </w:r>
    </w:p>
    <w:p w:rsidR="001B5ED1" w:rsidRPr="008F6D1B" w:rsidRDefault="001B5ED1" w:rsidP="00D919C3">
      <w:pPr>
        <w:pStyle w:val="ConsPlusNormal"/>
        <w:widowControl/>
        <w:ind w:firstLine="709"/>
        <w:jc w:val="both"/>
        <w:rPr>
          <w:rFonts w:ascii="Times New Roman" w:hAnsi="Times New Roman" w:cs="Times New Roman"/>
          <w:b/>
          <w:bCs/>
          <w:sz w:val="28"/>
          <w:szCs w:val="28"/>
        </w:rPr>
      </w:pPr>
    </w:p>
    <w:p w:rsidR="001B5ED1" w:rsidRPr="008F6D1B" w:rsidRDefault="001B5ED1" w:rsidP="00D919C3">
      <w:pPr>
        <w:pStyle w:val="aa"/>
        <w:ind w:firstLine="709"/>
        <w:jc w:val="both"/>
        <w:rPr>
          <w:b/>
          <w:bCs/>
          <w:sz w:val="28"/>
          <w:szCs w:val="28"/>
        </w:rPr>
      </w:pPr>
      <w:r w:rsidRPr="008F6D1B">
        <w:rPr>
          <w:b/>
          <w:bCs/>
          <w:sz w:val="28"/>
          <w:szCs w:val="28"/>
        </w:rPr>
        <w:t>Статья 4. Главные администраторы доходов бюджета  Филисовского сельского поселения на 2018 год и на плановый период 2019 и 2020 годов</w:t>
      </w:r>
    </w:p>
    <w:p w:rsidR="001B5ED1" w:rsidRPr="008F6D1B" w:rsidRDefault="001B5ED1" w:rsidP="00D919C3">
      <w:pPr>
        <w:pStyle w:val="ConsPlusNormal"/>
        <w:widowControl/>
        <w:ind w:firstLine="709"/>
        <w:jc w:val="both"/>
        <w:rPr>
          <w:rFonts w:ascii="Times New Roman" w:hAnsi="Times New Roman" w:cs="Times New Roman"/>
          <w:b/>
          <w:bCs/>
          <w:sz w:val="28"/>
          <w:szCs w:val="28"/>
        </w:rPr>
      </w:pPr>
    </w:p>
    <w:p w:rsidR="001B5ED1" w:rsidRPr="008F6D1B" w:rsidRDefault="001B5ED1" w:rsidP="00D919C3">
      <w:pPr>
        <w:pStyle w:val="aa"/>
        <w:ind w:firstLine="709"/>
        <w:jc w:val="both"/>
        <w:rPr>
          <w:sz w:val="28"/>
          <w:szCs w:val="28"/>
        </w:rPr>
      </w:pPr>
      <w:r w:rsidRPr="008F6D1B">
        <w:rPr>
          <w:sz w:val="28"/>
          <w:szCs w:val="28"/>
        </w:rPr>
        <w:t>1.Утвердить перечень главных администраторов доходов бюджета Филисовского сельского поселения и закрепляемые за ними виды (подвиды) доходов бюджета на 2018 год и на плановый период 2019 и 2020 годов,  согласно приложению 3  к настоящему Решению.</w:t>
      </w:r>
    </w:p>
    <w:p w:rsidR="001B5ED1" w:rsidRPr="008F6D1B" w:rsidRDefault="001B5ED1" w:rsidP="00D919C3">
      <w:pPr>
        <w:pStyle w:val="aa"/>
        <w:ind w:firstLine="709"/>
        <w:jc w:val="both"/>
        <w:rPr>
          <w:b/>
          <w:bCs/>
          <w:sz w:val="28"/>
          <w:szCs w:val="28"/>
        </w:rPr>
      </w:pPr>
    </w:p>
    <w:p w:rsidR="001B5ED1" w:rsidRPr="008F6D1B" w:rsidRDefault="001B5ED1" w:rsidP="00D919C3">
      <w:pPr>
        <w:pStyle w:val="aa"/>
        <w:ind w:firstLine="709"/>
        <w:jc w:val="both"/>
        <w:rPr>
          <w:b/>
          <w:bCs/>
          <w:sz w:val="28"/>
          <w:szCs w:val="28"/>
        </w:rPr>
      </w:pPr>
      <w:r w:rsidRPr="008F6D1B">
        <w:rPr>
          <w:b/>
          <w:bCs/>
          <w:sz w:val="28"/>
          <w:szCs w:val="28"/>
        </w:rPr>
        <w:t>Статья 5. Источники внутреннего финансирования дефицита бюджета Филисовского сельского поселения на 2018 год и на плановый период 2019 и 2020 годов</w:t>
      </w:r>
    </w:p>
    <w:p w:rsidR="001B5ED1" w:rsidRPr="008F6D1B" w:rsidRDefault="001B5ED1" w:rsidP="00D919C3">
      <w:pPr>
        <w:pStyle w:val="aa"/>
        <w:jc w:val="both"/>
        <w:rPr>
          <w:bCs/>
          <w:sz w:val="28"/>
          <w:szCs w:val="28"/>
        </w:rPr>
      </w:pPr>
    </w:p>
    <w:p w:rsidR="001B5ED1" w:rsidRPr="008F6D1B" w:rsidRDefault="001B5ED1" w:rsidP="00D919C3">
      <w:pPr>
        <w:pStyle w:val="aa"/>
        <w:jc w:val="both"/>
        <w:rPr>
          <w:bCs/>
          <w:sz w:val="28"/>
          <w:szCs w:val="28"/>
        </w:rPr>
      </w:pPr>
      <w:r w:rsidRPr="008F6D1B">
        <w:rPr>
          <w:bCs/>
          <w:sz w:val="28"/>
          <w:szCs w:val="28"/>
        </w:rPr>
        <w:t xml:space="preserve">1. Утвердить источники внутреннего финансирования дефицита бюджета Филисовского сельского поселения </w:t>
      </w:r>
      <w:r w:rsidRPr="008F6D1B">
        <w:rPr>
          <w:sz w:val="28"/>
          <w:szCs w:val="28"/>
        </w:rPr>
        <w:t xml:space="preserve">на 2018 год и на плановый период 2019 и 2020 годов, </w:t>
      </w:r>
      <w:r w:rsidRPr="008F6D1B">
        <w:rPr>
          <w:bCs/>
          <w:sz w:val="28"/>
          <w:szCs w:val="28"/>
        </w:rPr>
        <w:t>согласно приложению 4 к настоящему Решению.</w:t>
      </w:r>
    </w:p>
    <w:p w:rsidR="001B5ED1" w:rsidRPr="008F6D1B" w:rsidRDefault="001B5ED1" w:rsidP="00D919C3">
      <w:pPr>
        <w:pStyle w:val="aa"/>
        <w:ind w:firstLine="360"/>
        <w:jc w:val="both"/>
        <w:rPr>
          <w:sz w:val="28"/>
          <w:szCs w:val="28"/>
        </w:rPr>
      </w:pPr>
      <w:r w:rsidRPr="008F6D1B">
        <w:rPr>
          <w:bCs/>
          <w:sz w:val="28"/>
          <w:szCs w:val="28"/>
        </w:rPr>
        <w:t>2. Установить, что о</w:t>
      </w:r>
      <w:r w:rsidRPr="008F6D1B">
        <w:rPr>
          <w:sz w:val="28"/>
          <w:szCs w:val="28"/>
        </w:rPr>
        <w:t xml:space="preserve">статки средств бюджета Филисовского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8F6D1B">
        <w:rPr>
          <w:bCs/>
          <w:sz w:val="28"/>
          <w:szCs w:val="28"/>
        </w:rPr>
        <w:t xml:space="preserve">«Филисовское сельское поселение Родниковского муниципального района Ивановской области» </w:t>
      </w:r>
      <w:r w:rsidRPr="008F6D1B">
        <w:rPr>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1B5ED1" w:rsidRPr="008F6D1B" w:rsidRDefault="001B5ED1" w:rsidP="00D919C3">
      <w:pPr>
        <w:pStyle w:val="aa"/>
        <w:ind w:firstLine="709"/>
        <w:jc w:val="both"/>
        <w:rPr>
          <w:bCs/>
          <w:sz w:val="28"/>
          <w:szCs w:val="28"/>
        </w:rPr>
      </w:pPr>
    </w:p>
    <w:p w:rsidR="001B5ED1" w:rsidRPr="008F6D1B" w:rsidRDefault="001B5ED1" w:rsidP="00D919C3">
      <w:pPr>
        <w:pStyle w:val="aa"/>
        <w:ind w:firstLine="709"/>
        <w:jc w:val="both"/>
        <w:rPr>
          <w:b/>
          <w:bCs/>
          <w:sz w:val="28"/>
          <w:szCs w:val="28"/>
        </w:rPr>
      </w:pPr>
      <w:r w:rsidRPr="008F6D1B">
        <w:rPr>
          <w:b/>
          <w:bCs/>
          <w:sz w:val="28"/>
          <w:szCs w:val="28"/>
        </w:rPr>
        <w:t>Статья 6. Главные администраторы источников внутреннего финансирования дефицита бюджета Филисовского сельского поселения на 2018 год и на плановый период 2019 и 2020 годов</w:t>
      </w:r>
    </w:p>
    <w:p w:rsidR="001B5ED1" w:rsidRPr="008F6D1B" w:rsidRDefault="001B5ED1" w:rsidP="00D919C3">
      <w:pPr>
        <w:pStyle w:val="aa"/>
        <w:ind w:firstLine="709"/>
        <w:jc w:val="both"/>
        <w:rPr>
          <w:bCs/>
          <w:sz w:val="28"/>
          <w:szCs w:val="28"/>
        </w:rPr>
      </w:pPr>
    </w:p>
    <w:p w:rsidR="001B5ED1" w:rsidRPr="008F6D1B" w:rsidRDefault="001B5ED1" w:rsidP="00D919C3">
      <w:pPr>
        <w:pStyle w:val="aa"/>
        <w:ind w:firstLine="709"/>
        <w:jc w:val="both"/>
        <w:rPr>
          <w:bCs/>
          <w:sz w:val="28"/>
          <w:szCs w:val="28"/>
        </w:rPr>
      </w:pPr>
      <w:r w:rsidRPr="008F6D1B">
        <w:rPr>
          <w:bCs/>
          <w:sz w:val="28"/>
          <w:szCs w:val="28"/>
        </w:rPr>
        <w:t xml:space="preserve">1.Утвердить перечень главных администраторов источников финансирования дефицита бюджета Филисовского сельского поселения </w:t>
      </w:r>
      <w:r w:rsidRPr="008F6D1B">
        <w:rPr>
          <w:sz w:val="28"/>
          <w:szCs w:val="28"/>
        </w:rPr>
        <w:t xml:space="preserve">на 2018 год и на плановый период 2019 и 2020 годов, </w:t>
      </w:r>
      <w:r w:rsidRPr="008F6D1B">
        <w:rPr>
          <w:bCs/>
          <w:sz w:val="28"/>
          <w:szCs w:val="28"/>
        </w:rPr>
        <w:t>согласно приложению 5 к настоящему Решению.</w:t>
      </w:r>
    </w:p>
    <w:p w:rsidR="001B5ED1" w:rsidRPr="008F6D1B" w:rsidRDefault="001B5ED1" w:rsidP="00D919C3">
      <w:pPr>
        <w:pStyle w:val="aa"/>
        <w:ind w:firstLine="709"/>
        <w:jc w:val="both"/>
        <w:rPr>
          <w:bCs/>
          <w:sz w:val="28"/>
          <w:szCs w:val="28"/>
        </w:rPr>
      </w:pPr>
    </w:p>
    <w:p w:rsidR="001B5ED1" w:rsidRPr="008F6D1B" w:rsidRDefault="001B5ED1" w:rsidP="00D919C3">
      <w:pPr>
        <w:pStyle w:val="aa"/>
        <w:ind w:firstLine="709"/>
        <w:jc w:val="both"/>
        <w:rPr>
          <w:b/>
          <w:bCs/>
          <w:sz w:val="28"/>
          <w:szCs w:val="28"/>
        </w:rPr>
      </w:pPr>
      <w:r w:rsidRPr="008F6D1B">
        <w:rPr>
          <w:b/>
          <w:bCs/>
          <w:sz w:val="28"/>
          <w:szCs w:val="28"/>
        </w:rPr>
        <w:t xml:space="preserve">Статья 7. Бюджетные ассигнования бюджета </w:t>
      </w:r>
      <w:r w:rsidRPr="008F6D1B">
        <w:rPr>
          <w:bCs/>
          <w:sz w:val="28"/>
          <w:szCs w:val="28"/>
        </w:rPr>
        <w:t xml:space="preserve"> </w:t>
      </w:r>
      <w:r w:rsidRPr="008F6D1B">
        <w:rPr>
          <w:b/>
          <w:sz w:val="28"/>
          <w:szCs w:val="28"/>
        </w:rPr>
        <w:t xml:space="preserve">Филисовского сельского поселения </w:t>
      </w:r>
      <w:r w:rsidRPr="008F6D1B">
        <w:rPr>
          <w:bCs/>
          <w:sz w:val="28"/>
          <w:szCs w:val="28"/>
        </w:rPr>
        <w:t xml:space="preserve"> </w:t>
      </w:r>
      <w:r w:rsidRPr="008F6D1B">
        <w:rPr>
          <w:b/>
          <w:bCs/>
          <w:sz w:val="28"/>
          <w:szCs w:val="28"/>
        </w:rPr>
        <w:t>на 2018 год и на плановый период 2019 и 2020 годов</w:t>
      </w:r>
    </w:p>
    <w:p w:rsidR="001B5ED1" w:rsidRPr="008F6D1B" w:rsidRDefault="001B5ED1" w:rsidP="00D919C3">
      <w:pPr>
        <w:pStyle w:val="aa"/>
        <w:ind w:firstLine="709"/>
        <w:jc w:val="both"/>
        <w:rPr>
          <w:b/>
          <w:sz w:val="28"/>
          <w:szCs w:val="28"/>
        </w:rPr>
      </w:pPr>
    </w:p>
    <w:p w:rsidR="001B5ED1" w:rsidRPr="008F6D1B" w:rsidRDefault="001B5ED1" w:rsidP="00D919C3">
      <w:pPr>
        <w:pStyle w:val="aa"/>
        <w:ind w:firstLine="709"/>
        <w:jc w:val="both"/>
        <w:rPr>
          <w:sz w:val="28"/>
          <w:szCs w:val="28"/>
        </w:rPr>
      </w:pPr>
      <w:r w:rsidRPr="008F6D1B">
        <w:rPr>
          <w:bCs/>
          <w:sz w:val="28"/>
          <w:szCs w:val="28"/>
        </w:rPr>
        <w:t xml:space="preserve">1.Утвердить </w:t>
      </w:r>
      <w:r w:rsidRPr="008F6D1B">
        <w:rPr>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p>
    <w:p w:rsidR="001B5ED1" w:rsidRPr="008F6D1B" w:rsidRDefault="001B5ED1" w:rsidP="00D919C3">
      <w:pPr>
        <w:pStyle w:val="aa"/>
        <w:ind w:firstLine="720"/>
        <w:jc w:val="both"/>
        <w:rPr>
          <w:bCs/>
          <w:sz w:val="28"/>
          <w:szCs w:val="28"/>
        </w:rPr>
      </w:pPr>
      <w:r w:rsidRPr="008F6D1B">
        <w:rPr>
          <w:bCs/>
          <w:sz w:val="28"/>
          <w:szCs w:val="28"/>
        </w:rPr>
        <w:t>1) на 2018 год согласно приложению 6 к настоящему Решению;</w:t>
      </w:r>
    </w:p>
    <w:p w:rsidR="001B5ED1" w:rsidRPr="008F6D1B" w:rsidRDefault="001B5ED1" w:rsidP="00D919C3">
      <w:pPr>
        <w:pStyle w:val="aa"/>
        <w:ind w:firstLine="709"/>
        <w:jc w:val="both"/>
        <w:rPr>
          <w:bCs/>
          <w:sz w:val="28"/>
          <w:szCs w:val="28"/>
        </w:rPr>
      </w:pPr>
      <w:r w:rsidRPr="008F6D1B">
        <w:rPr>
          <w:bCs/>
          <w:sz w:val="28"/>
          <w:szCs w:val="28"/>
        </w:rPr>
        <w:lastRenderedPageBreak/>
        <w:t>2) на плановый период  2019 и 2020 годов согласно приложению 7 к настоящему Решению.</w:t>
      </w:r>
    </w:p>
    <w:p w:rsidR="001B5ED1" w:rsidRPr="008F6D1B" w:rsidRDefault="001B5ED1" w:rsidP="00D919C3">
      <w:pPr>
        <w:pStyle w:val="aa"/>
        <w:ind w:firstLine="709"/>
        <w:jc w:val="both"/>
        <w:rPr>
          <w:bCs/>
          <w:sz w:val="28"/>
          <w:szCs w:val="28"/>
        </w:rPr>
      </w:pPr>
      <w:r w:rsidRPr="008F6D1B">
        <w:rPr>
          <w:bCs/>
          <w:sz w:val="28"/>
          <w:szCs w:val="28"/>
        </w:rPr>
        <w:t xml:space="preserve">2. Утвердить ведомственную структуру расходов </w:t>
      </w:r>
      <w:r w:rsidRPr="008F6D1B">
        <w:rPr>
          <w:sz w:val="28"/>
          <w:szCs w:val="28"/>
        </w:rPr>
        <w:t>бюджета Филисовского сельского поселения</w:t>
      </w:r>
      <w:r w:rsidRPr="008F6D1B">
        <w:rPr>
          <w:bCs/>
          <w:sz w:val="28"/>
          <w:szCs w:val="28"/>
        </w:rPr>
        <w:t>:</w:t>
      </w:r>
    </w:p>
    <w:p w:rsidR="001B5ED1" w:rsidRPr="008F6D1B" w:rsidRDefault="001B5ED1" w:rsidP="00D919C3">
      <w:pPr>
        <w:pStyle w:val="aa"/>
        <w:ind w:firstLine="709"/>
        <w:jc w:val="both"/>
        <w:rPr>
          <w:bCs/>
          <w:sz w:val="28"/>
          <w:szCs w:val="28"/>
        </w:rPr>
      </w:pPr>
      <w:r w:rsidRPr="008F6D1B">
        <w:rPr>
          <w:bCs/>
          <w:sz w:val="28"/>
          <w:szCs w:val="28"/>
        </w:rPr>
        <w:t>1)  на 2018 год согласно приложению 8 к настоящему Решению;</w:t>
      </w:r>
    </w:p>
    <w:p w:rsidR="001B5ED1" w:rsidRPr="008F6D1B" w:rsidRDefault="001B5ED1" w:rsidP="00D919C3">
      <w:pPr>
        <w:pStyle w:val="aa"/>
        <w:ind w:firstLine="708"/>
        <w:jc w:val="both"/>
        <w:rPr>
          <w:bCs/>
          <w:sz w:val="28"/>
          <w:szCs w:val="28"/>
        </w:rPr>
      </w:pPr>
      <w:r w:rsidRPr="008F6D1B">
        <w:rPr>
          <w:bCs/>
          <w:sz w:val="28"/>
          <w:szCs w:val="28"/>
        </w:rPr>
        <w:t>2) на плановый период  2019 и 2020 годов согласно приложению 9 к настоящему Решению.</w:t>
      </w:r>
    </w:p>
    <w:p w:rsidR="001B5ED1" w:rsidRPr="008F6D1B" w:rsidRDefault="001B5ED1" w:rsidP="00D919C3">
      <w:pPr>
        <w:pStyle w:val="aa"/>
        <w:jc w:val="both"/>
        <w:rPr>
          <w:bCs/>
          <w:sz w:val="28"/>
          <w:szCs w:val="28"/>
        </w:rPr>
      </w:pPr>
      <w:r w:rsidRPr="008F6D1B">
        <w:rPr>
          <w:bCs/>
          <w:sz w:val="28"/>
          <w:szCs w:val="28"/>
        </w:rPr>
        <w:t xml:space="preserve">3. </w:t>
      </w:r>
      <w:r w:rsidRPr="008F6D1B">
        <w:rPr>
          <w:sz w:val="28"/>
          <w:szCs w:val="28"/>
        </w:rPr>
        <w:t>Утвердить</w:t>
      </w:r>
      <w:r w:rsidRPr="008F6D1B">
        <w:rPr>
          <w:bCs/>
          <w:sz w:val="28"/>
          <w:szCs w:val="28"/>
        </w:rPr>
        <w:t xml:space="preserve"> в пределах общего объема расходов бюджета </w:t>
      </w:r>
      <w:r w:rsidRPr="008F6D1B">
        <w:rPr>
          <w:sz w:val="28"/>
          <w:szCs w:val="28"/>
        </w:rPr>
        <w:t>Филисовского сельского поселения</w:t>
      </w:r>
      <w:r w:rsidRPr="008F6D1B">
        <w:rPr>
          <w:bCs/>
          <w:sz w:val="28"/>
          <w:szCs w:val="28"/>
        </w:rPr>
        <w:t>, утвержденного статьей 1 настоящего решения общий объем условно утвержденных расходов  на 2020 год в сумме 220 000,00 руб.;</w:t>
      </w:r>
    </w:p>
    <w:p w:rsidR="001B5ED1" w:rsidRPr="008F6D1B" w:rsidRDefault="001B5ED1" w:rsidP="00D919C3">
      <w:pPr>
        <w:pStyle w:val="aa"/>
        <w:ind w:firstLine="709"/>
        <w:jc w:val="both"/>
        <w:rPr>
          <w:bCs/>
          <w:sz w:val="28"/>
          <w:szCs w:val="28"/>
        </w:rPr>
      </w:pPr>
      <w:r w:rsidRPr="008F6D1B">
        <w:rPr>
          <w:bCs/>
          <w:sz w:val="28"/>
          <w:szCs w:val="28"/>
        </w:rPr>
        <w:t>2) общий объем бюджетных ассигнований, направляемых на исполнение публичных нормативных обязательств:</w:t>
      </w:r>
    </w:p>
    <w:p w:rsidR="001B5ED1" w:rsidRPr="008F6D1B" w:rsidRDefault="001B5ED1" w:rsidP="00D919C3">
      <w:pPr>
        <w:pStyle w:val="aa"/>
        <w:ind w:firstLine="708"/>
        <w:jc w:val="both"/>
        <w:rPr>
          <w:bCs/>
          <w:sz w:val="28"/>
          <w:szCs w:val="28"/>
        </w:rPr>
      </w:pPr>
      <w:r w:rsidRPr="008F6D1B">
        <w:rPr>
          <w:bCs/>
          <w:sz w:val="28"/>
          <w:szCs w:val="28"/>
        </w:rPr>
        <w:t>а) на 2018 год в сумме 0,0 руб.;</w:t>
      </w:r>
    </w:p>
    <w:p w:rsidR="001B5ED1" w:rsidRPr="008F6D1B" w:rsidRDefault="001B5ED1" w:rsidP="00D919C3">
      <w:pPr>
        <w:pStyle w:val="aa"/>
        <w:ind w:firstLine="709"/>
        <w:jc w:val="both"/>
        <w:rPr>
          <w:bCs/>
          <w:sz w:val="28"/>
          <w:szCs w:val="28"/>
        </w:rPr>
      </w:pPr>
      <w:r w:rsidRPr="008F6D1B">
        <w:rPr>
          <w:bCs/>
          <w:sz w:val="28"/>
          <w:szCs w:val="28"/>
        </w:rPr>
        <w:t>б) на 2019 год в сумме 0,0 руб.;</w:t>
      </w:r>
    </w:p>
    <w:p w:rsidR="001B5ED1" w:rsidRPr="008F6D1B" w:rsidRDefault="001B5ED1" w:rsidP="00D919C3">
      <w:pPr>
        <w:pStyle w:val="aa"/>
        <w:ind w:firstLine="709"/>
        <w:jc w:val="both"/>
        <w:rPr>
          <w:bCs/>
          <w:sz w:val="28"/>
          <w:szCs w:val="28"/>
        </w:rPr>
      </w:pPr>
      <w:r w:rsidRPr="008F6D1B">
        <w:rPr>
          <w:bCs/>
          <w:sz w:val="28"/>
          <w:szCs w:val="28"/>
        </w:rPr>
        <w:t>в) на 2020 год в сумме 0,0 руб.;</w:t>
      </w:r>
    </w:p>
    <w:p w:rsidR="001B5ED1" w:rsidRPr="008F6D1B" w:rsidRDefault="001B5ED1" w:rsidP="00D919C3">
      <w:pPr>
        <w:pStyle w:val="aa"/>
        <w:ind w:firstLine="709"/>
        <w:jc w:val="both"/>
        <w:rPr>
          <w:bCs/>
          <w:sz w:val="28"/>
          <w:szCs w:val="28"/>
        </w:rPr>
      </w:pPr>
      <w:r w:rsidRPr="008F6D1B">
        <w:rPr>
          <w:bCs/>
          <w:sz w:val="28"/>
          <w:szCs w:val="28"/>
        </w:rPr>
        <w:t>4. Субсидии юридическим лицам</w:t>
      </w:r>
      <w:r w:rsidRPr="008F6D1B">
        <w:rPr>
          <w:sz w:val="28"/>
          <w:szCs w:val="28"/>
        </w:rPr>
        <w:t xml:space="preserve"> (за исключением субсидий муниципальным учреждениям)</w:t>
      </w:r>
      <w:r w:rsidRPr="008F6D1B">
        <w:rPr>
          <w:bCs/>
          <w:sz w:val="28"/>
          <w:szCs w:val="28"/>
        </w:rPr>
        <w:t xml:space="preserve">, индивидуальным предпринимателям, физическим лицам - производителям товаров, работ, услуг, предоставляются </w:t>
      </w:r>
      <w:r w:rsidRPr="008F6D1B">
        <w:rPr>
          <w:sz w:val="28"/>
          <w:szCs w:val="28"/>
        </w:rPr>
        <w:t xml:space="preserve">в случаях и порядке, предусмотренных настоящим решением и принимаемыми в соответствии с ним муниципальными правовыми актами администрации </w:t>
      </w:r>
      <w:r w:rsidRPr="008F6D1B">
        <w:rPr>
          <w:bCs/>
          <w:sz w:val="28"/>
          <w:szCs w:val="28"/>
        </w:rPr>
        <w:t xml:space="preserve">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D919C3">
      <w:pPr>
        <w:pStyle w:val="aa"/>
        <w:ind w:firstLine="709"/>
        <w:jc w:val="both"/>
        <w:rPr>
          <w:bCs/>
          <w:sz w:val="28"/>
          <w:szCs w:val="28"/>
        </w:rPr>
      </w:pPr>
    </w:p>
    <w:p w:rsidR="001B5ED1" w:rsidRPr="008F6D1B" w:rsidRDefault="001B5ED1" w:rsidP="00D919C3">
      <w:pPr>
        <w:pStyle w:val="aa"/>
        <w:ind w:firstLine="709"/>
        <w:jc w:val="both"/>
        <w:rPr>
          <w:b/>
          <w:bCs/>
          <w:sz w:val="28"/>
          <w:szCs w:val="28"/>
        </w:rPr>
      </w:pPr>
      <w:r w:rsidRPr="008F6D1B">
        <w:rPr>
          <w:b/>
          <w:bCs/>
          <w:sz w:val="28"/>
          <w:szCs w:val="28"/>
        </w:rPr>
        <w:t>Статья 8. Межбюджетные трансферты, предоставляемые другим бюджетам бюджетной системы Российской Федерации в 2018 году и в плановом периоде 2019 и 2020 годов</w:t>
      </w:r>
    </w:p>
    <w:p w:rsidR="001B5ED1" w:rsidRPr="008F6D1B" w:rsidRDefault="001B5ED1" w:rsidP="00D919C3">
      <w:pPr>
        <w:pStyle w:val="aa"/>
        <w:ind w:firstLine="708"/>
        <w:jc w:val="both"/>
        <w:rPr>
          <w:bCs/>
          <w:sz w:val="28"/>
          <w:szCs w:val="28"/>
        </w:rPr>
      </w:pPr>
      <w:r w:rsidRPr="008F6D1B">
        <w:rPr>
          <w:bCs/>
          <w:sz w:val="28"/>
          <w:szCs w:val="28"/>
        </w:rPr>
        <w:t>1.Утвердить общий объем межбюджетных трансфертов, предоставляемых из бюджета Филисовского сельского поселения  бюджету Родниковского муниципального района:</w:t>
      </w:r>
    </w:p>
    <w:p w:rsidR="001B5ED1" w:rsidRPr="008F6D1B" w:rsidRDefault="001B5ED1" w:rsidP="00D919C3">
      <w:pPr>
        <w:pStyle w:val="aa"/>
        <w:ind w:firstLine="708"/>
        <w:jc w:val="both"/>
        <w:rPr>
          <w:bCs/>
          <w:sz w:val="28"/>
          <w:szCs w:val="28"/>
        </w:rPr>
      </w:pPr>
      <w:r w:rsidRPr="008F6D1B">
        <w:rPr>
          <w:bCs/>
          <w:sz w:val="28"/>
          <w:szCs w:val="28"/>
        </w:rPr>
        <w:t>а) на 2018 год в сумме 3 683 683,00,00 руб.;</w:t>
      </w:r>
    </w:p>
    <w:p w:rsidR="001B5ED1" w:rsidRPr="008F6D1B" w:rsidRDefault="001B5ED1" w:rsidP="00D919C3">
      <w:pPr>
        <w:pStyle w:val="aa"/>
        <w:ind w:firstLine="708"/>
        <w:jc w:val="both"/>
        <w:rPr>
          <w:bCs/>
          <w:sz w:val="28"/>
          <w:szCs w:val="28"/>
        </w:rPr>
      </w:pPr>
      <w:r w:rsidRPr="008F6D1B">
        <w:rPr>
          <w:bCs/>
          <w:sz w:val="28"/>
          <w:szCs w:val="28"/>
        </w:rPr>
        <w:t>б) на 2019 год в сумме 3 647 000,00 руб.;</w:t>
      </w:r>
    </w:p>
    <w:p w:rsidR="001B5ED1" w:rsidRPr="008F6D1B" w:rsidRDefault="001B5ED1" w:rsidP="00D919C3">
      <w:pPr>
        <w:pStyle w:val="aa"/>
        <w:ind w:firstLine="708"/>
        <w:jc w:val="both"/>
        <w:rPr>
          <w:bCs/>
          <w:sz w:val="28"/>
          <w:szCs w:val="28"/>
        </w:rPr>
      </w:pPr>
      <w:r w:rsidRPr="008F6D1B">
        <w:rPr>
          <w:bCs/>
          <w:sz w:val="28"/>
          <w:szCs w:val="28"/>
        </w:rPr>
        <w:t>в) на 2020 год в сумме 3 647 000,00 руб.;</w:t>
      </w:r>
    </w:p>
    <w:p w:rsidR="001B5ED1" w:rsidRPr="008F6D1B" w:rsidRDefault="001B5ED1" w:rsidP="00D919C3">
      <w:pPr>
        <w:pStyle w:val="ConsPlusNormal"/>
        <w:widowControl/>
        <w:ind w:firstLine="709"/>
        <w:jc w:val="both"/>
        <w:rPr>
          <w:rFonts w:ascii="Times New Roman" w:hAnsi="Times New Roman" w:cs="Times New Roman"/>
          <w:b/>
          <w:bCs/>
          <w:sz w:val="28"/>
          <w:szCs w:val="28"/>
        </w:rPr>
      </w:pPr>
    </w:p>
    <w:p w:rsidR="001B5ED1" w:rsidRPr="008F6D1B" w:rsidRDefault="001B5ED1" w:rsidP="00D919C3">
      <w:pPr>
        <w:pStyle w:val="ConsPlusNormal"/>
        <w:widowControl/>
        <w:ind w:firstLine="709"/>
        <w:jc w:val="both"/>
        <w:rPr>
          <w:rFonts w:ascii="Times New Roman" w:hAnsi="Times New Roman" w:cs="Times New Roman"/>
          <w:sz w:val="28"/>
          <w:szCs w:val="28"/>
        </w:rPr>
      </w:pPr>
      <w:r w:rsidRPr="008F6D1B">
        <w:rPr>
          <w:rFonts w:ascii="Times New Roman" w:hAnsi="Times New Roman" w:cs="Times New Roman"/>
          <w:b/>
          <w:bCs/>
          <w:sz w:val="28"/>
          <w:szCs w:val="28"/>
        </w:rPr>
        <w:t>Статья 9. Муниципальные заимствования, муниципальный долг муниципального образования «Филисовское сельское поселение Родниковского муниципального района Ивановской области» и расходы на его обслуживание</w:t>
      </w:r>
    </w:p>
    <w:p w:rsidR="001B5ED1" w:rsidRPr="008F6D1B" w:rsidRDefault="001B5ED1" w:rsidP="00D919C3">
      <w:pPr>
        <w:pStyle w:val="ConsPlusNormal"/>
        <w:widowControl/>
        <w:spacing w:line="276" w:lineRule="auto"/>
        <w:ind w:firstLine="0"/>
        <w:jc w:val="both"/>
        <w:rPr>
          <w:rFonts w:ascii="Times New Roman" w:hAnsi="Times New Roman" w:cs="Times New Roman"/>
          <w:bCs/>
          <w:sz w:val="28"/>
          <w:szCs w:val="28"/>
        </w:rPr>
      </w:pPr>
    </w:p>
    <w:p w:rsidR="001B5ED1" w:rsidRPr="008F6D1B" w:rsidRDefault="001B5ED1" w:rsidP="00D919C3">
      <w:pPr>
        <w:autoSpaceDE w:val="0"/>
        <w:autoSpaceDN w:val="0"/>
        <w:adjustRightInd w:val="0"/>
        <w:ind w:firstLine="426"/>
        <w:jc w:val="both"/>
        <w:rPr>
          <w:rFonts w:ascii="Times New Roman" w:hAnsi="Times New Roman" w:cs="Times New Roman"/>
          <w:bCs/>
          <w:sz w:val="28"/>
          <w:szCs w:val="28"/>
        </w:rPr>
      </w:pPr>
      <w:r w:rsidRPr="008F6D1B">
        <w:rPr>
          <w:rFonts w:ascii="Times New Roman" w:hAnsi="Times New Roman" w:cs="Times New Roman"/>
          <w:sz w:val="28"/>
          <w:szCs w:val="28"/>
        </w:rPr>
        <w:t xml:space="preserve">1. Утвердить верхний предел муниципального долга </w:t>
      </w:r>
      <w:r w:rsidRPr="008F6D1B">
        <w:rPr>
          <w:rFonts w:ascii="Times New Roman" w:hAnsi="Times New Roman" w:cs="Times New Roman"/>
          <w:bCs/>
          <w:sz w:val="28"/>
          <w:szCs w:val="28"/>
        </w:rPr>
        <w:t>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D919C3">
      <w:pPr>
        <w:autoSpaceDE w:val="0"/>
        <w:autoSpaceDN w:val="0"/>
        <w:adjustRightInd w:val="0"/>
        <w:ind w:firstLine="540"/>
        <w:jc w:val="both"/>
        <w:rPr>
          <w:rFonts w:ascii="Times New Roman" w:hAnsi="Times New Roman" w:cs="Times New Roman"/>
          <w:sz w:val="28"/>
          <w:szCs w:val="28"/>
        </w:rPr>
      </w:pPr>
      <w:r w:rsidRPr="008F6D1B">
        <w:rPr>
          <w:rFonts w:ascii="Times New Roman" w:hAnsi="Times New Roman" w:cs="Times New Roman"/>
          <w:sz w:val="28"/>
          <w:szCs w:val="28"/>
        </w:rPr>
        <w:t>- на 1 января 2019 года сумме 0,0 тыс. руб. в том числе верхний предел долга по муниципальным гарантиям в сумме 0,0 тыс. руб;</w:t>
      </w:r>
    </w:p>
    <w:p w:rsidR="001B5ED1" w:rsidRPr="008F6D1B" w:rsidRDefault="001B5ED1" w:rsidP="00D919C3">
      <w:pPr>
        <w:autoSpaceDE w:val="0"/>
        <w:autoSpaceDN w:val="0"/>
        <w:adjustRightInd w:val="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 на 1 января  2020  года в сумме 0,0 тыс. руб. в том числе верхний предел долга по муниципальным гарантиям в сумме 0,0 тыс. руб,</w:t>
      </w:r>
    </w:p>
    <w:p w:rsidR="001B5ED1" w:rsidRPr="008F6D1B" w:rsidRDefault="001B5ED1" w:rsidP="00D919C3">
      <w:pPr>
        <w:autoSpaceDE w:val="0"/>
        <w:autoSpaceDN w:val="0"/>
        <w:adjustRightInd w:val="0"/>
        <w:ind w:firstLine="540"/>
        <w:jc w:val="both"/>
        <w:rPr>
          <w:rFonts w:ascii="Times New Roman" w:hAnsi="Times New Roman" w:cs="Times New Roman"/>
          <w:sz w:val="28"/>
          <w:szCs w:val="28"/>
        </w:rPr>
      </w:pPr>
      <w:r w:rsidRPr="008F6D1B">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 .</w:t>
      </w:r>
    </w:p>
    <w:p w:rsidR="001B5ED1" w:rsidRPr="008F6D1B" w:rsidRDefault="001B5ED1" w:rsidP="00D919C3">
      <w:pPr>
        <w:pStyle w:val="ConsPlusNormal"/>
        <w:widowControl/>
        <w:spacing w:line="276" w:lineRule="auto"/>
        <w:ind w:firstLine="567"/>
        <w:jc w:val="both"/>
        <w:rPr>
          <w:rFonts w:ascii="Times New Roman" w:hAnsi="Times New Roman" w:cs="Times New Roman"/>
          <w:bCs/>
          <w:sz w:val="28"/>
          <w:szCs w:val="28"/>
        </w:rPr>
      </w:pPr>
      <w:r w:rsidRPr="008F6D1B">
        <w:rPr>
          <w:rFonts w:ascii="Times New Roman" w:hAnsi="Times New Roman" w:cs="Times New Roman"/>
          <w:sz w:val="28"/>
          <w:szCs w:val="28"/>
        </w:rPr>
        <w:t>2. Установить предельный объем муниципального долга</w:t>
      </w:r>
    </w:p>
    <w:p w:rsidR="001B5ED1" w:rsidRPr="008F6D1B" w:rsidRDefault="001B5ED1" w:rsidP="00D919C3">
      <w:pPr>
        <w:pStyle w:val="aa"/>
        <w:ind w:firstLine="709"/>
        <w:jc w:val="both"/>
        <w:rPr>
          <w:bCs/>
          <w:sz w:val="28"/>
          <w:szCs w:val="28"/>
        </w:rPr>
      </w:pPr>
      <w:r w:rsidRPr="008F6D1B">
        <w:rPr>
          <w:bCs/>
          <w:sz w:val="28"/>
          <w:szCs w:val="28"/>
        </w:rPr>
        <w:t>- на 2018 год в сумме 875 950,00 руб.</w:t>
      </w:r>
    </w:p>
    <w:p w:rsidR="001B5ED1" w:rsidRPr="008F6D1B" w:rsidRDefault="001B5ED1" w:rsidP="00D919C3">
      <w:pPr>
        <w:pStyle w:val="aa"/>
        <w:ind w:firstLine="709"/>
        <w:jc w:val="both"/>
        <w:rPr>
          <w:bCs/>
          <w:sz w:val="28"/>
          <w:szCs w:val="28"/>
        </w:rPr>
      </w:pPr>
      <w:r w:rsidRPr="008F6D1B">
        <w:rPr>
          <w:bCs/>
          <w:sz w:val="28"/>
          <w:szCs w:val="28"/>
        </w:rPr>
        <w:t>- на  2019 год в сумме 888 750,00 руб.</w:t>
      </w:r>
    </w:p>
    <w:p w:rsidR="001B5ED1" w:rsidRPr="008F6D1B" w:rsidRDefault="001B5ED1" w:rsidP="00D919C3">
      <w:pPr>
        <w:pStyle w:val="ConsPlusNormal"/>
        <w:widowControl/>
        <w:spacing w:line="276" w:lineRule="auto"/>
        <w:ind w:firstLine="708"/>
        <w:jc w:val="both"/>
        <w:rPr>
          <w:rFonts w:ascii="Times New Roman" w:hAnsi="Times New Roman" w:cs="Times New Roman"/>
          <w:bCs/>
          <w:sz w:val="28"/>
          <w:szCs w:val="28"/>
        </w:rPr>
      </w:pPr>
      <w:r w:rsidRPr="008F6D1B">
        <w:rPr>
          <w:rFonts w:ascii="Times New Roman" w:hAnsi="Times New Roman" w:cs="Times New Roman"/>
          <w:bCs/>
          <w:sz w:val="28"/>
          <w:szCs w:val="28"/>
        </w:rPr>
        <w:t xml:space="preserve">- </w:t>
      </w:r>
      <w:r w:rsidRPr="008F6D1B">
        <w:rPr>
          <w:rFonts w:ascii="Times New Roman" w:hAnsi="Times New Roman" w:cs="Times New Roman"/>
          <w:sz w:val="28"/>
          <w:szCs w:val="28"/>
        </w:rPr>
        <w:t xml:space="preserve">на  2020 год </w:t>
      </w:r>
      <w:r w:rsidRPr="008F6D1B">
        <w:rPr>
          <w:rFonts w:ascii="Times New Roman" w:hAnsi="Times New Roman" w:cs="Times New Roman"/>
          <w:bCs/>
          <w:sz w:val="28"/>
          <w:szCs w:val="28"/>
        </w:rPr>
        <w:t>в сумме 901 900,00 руб.</w:t>
      </w:r>
    </w:p>
    <w:p w:rsidR="001B5ED1" w:rsidRPr="008F6D1B" w:rsidRDefault="001B5ED1" w:rsidP="00D919C3">
      <w:pPr>
        <w:pStyle w:val="ConsPlusNormal"/>
        <w:widowControl/>
        <w:spacing w:line="276" w:lineRule="auto"/>
        <w:ind w:firstLine="567"/>
        <w:jc w:val="both"/>
        <w:rPr>
          <w:rFonts w:ascii="Times New Roman" w:hAnsi="Times New Roman" w:cs="Times New Roman"/>
          <w:bCs/>
          <w:sz w:val="28"/>
          <w:szCs w:val="28"/>
        </w:rPr>
      </w:pPr>
      <w:r w:rsidRPr="008F6D1B">
        <w:rPr>
          <w:rFonts w:ascii="Times New Roman" w:hAnsi="Times New Roman" w:cs="Times New Roman"/>
          <w:sz w:val="28"/>
          <w:szCs w:val="28"/>
        </w:rPr>
        <w:t>3.  Утвердить объем расходов на обслуживание муниципального долга</w:t>
      </w:r>
    </w:p>
    <w:p w:rsidR="001B5ED1" w:rsidRPr="008F6D1B" w:rsidRDefault="001B5ED1" w:rsidP="00D919C3">
      <w:pPr>
        <w:pStyle w:val="aa"/>
        <w:ind w:firstLine="709"/>
        <w:jc w:val="both"/>
        <w:rPr>
          <w:bCs/>
          <w:sz w:val="28"/>
          <w:szCs w:val="28"/>
        </w:rPr>
      </w:pPr>
      <w:r w:rsidRPr="008F6D1B">
        <w:rPr>
          <w:bCs/>
          <w:sz w:val="28"/>
          <w:szCs w:val="28"/>
        </w:rPr>
        <w:t>- на 2018 год в сумме   0,0 руб.</w:t>
      </w:r>
    </w:p>
    <w:p w:rsidR="001B5ED1" w:rsidRPr="008F6D1B" w:rsidRDefault="001B5ED1" w:rsidP="00D919C3">
      <w:pPr>
        <w:pStyle w:val="aa"/>
        <w:ind w:firstLine="709"/>
        <w:jc w:val="both"/>
        <w:rPr>
          <w:bCs/>
          <w:sz w:val="28"/>
          <w:szCs w:val="28"/>
        </w:rPr>
      </w:pPr>
      <w:r w:rsidRPr="008F6D1B">
        <w:rPr>
          <w:bCs/>
          <w:sz w:val="28"/>
          <w:szCs w:val="28"/>
        </w:rPr>
        <w:t>- на 2019 год  в сумме  0,0 руб.</w:t>
      </w:r>
    </w:p>
    <w:p w:rsidR="001B5ED1" w:rsidRPr="008F6D1B" w:rsidRDefault="001B5ED1" w:rsidP="00D919C3">
      <w:pPr>
        <w:pStyle w:val="aa"/>
        <w:ind w:firstLine="709"/>
        <w:jc w:val="both"/>
        <w:rPr>
          <w:bCs/>
          <w:sz w:val="28"/>
          <w:szCs w:val="28"/>
        </w:rPr>
      </w:pPr>
      <w:r w:rsidRPr="008F6D1B">
        <w:rPr>
          <w:bCs/>
          <w:sz w:val="28"/>
          <w:szCs w:val="28"/>
        </w:rPr>
        <w:t xml:space="preserve">- </w:t>
      </w:r>
      <w:r w:rsidRPr="008F6D1B">
        <w:rPr>
          <w:sz w:val="28"/>
          <w:szCs w:val="28"/>
        </w:rPr>
        <w:t xml:space="preserve">на 2020 год </w:t>
      </w:r>
      <w:r w:rsidRPr="008F6D1B">
        <w:rPr>
          <w:bCs/>
          <w:sz w:val="28"/>
          <w:szCs w:val="28"/>
        </w:rPr>
        <w:t xml:space="preserve"> в сумме   0,0 руб.</w:t>
      </w:r>
    </w:p>
    <w:p w:rsidR="001B5ED1" w:rsidRPr="008F6D1B" w:rsidRDefault="001B5ED1" w:rsidP="00D919C3">
      <w:pPr>
        <w:pStyle w:val="ConsPlusNormal"/>
        <w:widowControl/>
        <w:spacing w:line="276" w:lineRule="auto"/>
        <w:ind w:firstLine="708"/>
        <w:jc w:val="both"/>
        <w:rPr>
          <w:rFonts w:ascii="Times New Roman" w:hAnsi="Times New Roman" w:cs="Times New Roman"/>
          <w:bCs/>
          <w:sz w:val="28"/>
          <w:szCs w:val="28"/>
        </w:rPr>
      </w:pPr>
    </w:p>
    <w:p w:rsidR="001B5ED1" w:rsidRPr="008F6D1B" w:rsidRDefault="001B5ED1" w:rsidP="00D919C3">
      <w:pPr>
        <w:pStyle w:val="ConsPlusNormal"/>
        <w:widowControl/>
        <w:ind w:firstLine="839"/>
        <w:jc w:val="both"/>
        <w:rPr>
          <w:rFonts w:ascii="Times New Roman" w:hAnsi="Times New Roman" w:cs="Times New Roman"/>
          <w:sz w:val="28"/>
          <w:szCs w:val="28"/>
        </w:rPr>
      </w:pPr>
      <w:r w:rsidRPr="008F6D1B">
        <w:rPr>
          <w:rFonts w:ascii="Times New Roman" w:hAnsi="Times New Roman" w:cs="Times New Roman"/>
          <w:b/>
          <w:sz w:val="28"/>
          <w:szCs w:val="28"/>
        </w:rPr>
        <w:t>Статья 10.</w:t>
      </w:r>
      <w:r w:rsidRPr="008F6D1B">
        <w:rPr>
          <w:rFonts w:ascii="Times New Roman" w:hAnsi="Times New Roman" w:cs="Times New Roman"/>
          <w:sz w:val="28"/>
          <w:szCs w:val="28"/>
        </w:rPr>
        <w:t xml:space="preserve"> </w:t>
      </w:r>
      <w:r w:rsidRPr="008F6D1B">
        <w:rPr>
          <w:rFonts w:ascii="Times New Roman" w:hAnsi="Times New Roman" w:cs="Times New Roman"/>
          <w:b/>
          <w:sz w:val="28"/>
          <w:szCs w:val="28"/>
        </w:rPr>
        <w:t xml:space="preserve">Предоставление муниципальных гарантий </w:t>
      </w:r>
      <w:r w:rsidRPr="008F6D1B">
        <w:rPr>
          <w:rFonts w:ascii="Times New Roman" w:hAnsi="Times New Roman" w:cs="Times New Roman"/>
          <w:b/>
          <w:bCs/>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8F6D1B">
        <w:rPr>
          <w:rFonts w:ascii="Times New Roman" w:hAnsi="Times New Roman" w:cs="Times New Roman"/>
          <w:sz w:val="28"/>
          <w:szCs w:val="28"/>
        </w:rPr>
        <w:t xml:space="preserve"> </w:t>
      </w:r>
      <w:r w:rsidRPr="008F6D1B">
        <w:rPr>
          <w:rFonts w:ascii="Times New Roman" w:hAnsi="Times New Roman" w:cs="Times New Roman"/>
          <w:b/>
          <w:sz w:val="28"/>
          <w:szCs w:val="28"/>
        </w:rPr>
        <w:t>в валюте Российской Федерации</w:t>
      </w:r>
    </w:p>
    <w:p w:rsidR="001B5ED1" w:rsidRPr="008F6D1B" w:rsidRDefault="001B5ED1" w:rsidP="00D919C3">
      <w:pPr>
        <w:pStyle w:val="ConsPlusNormal"/>
        <w:widowControl/>
        <w:ind w:firstLine="0"/>
        <w:jc w:val="both"/>
        <w:rPr>
          <w:rFonts w:ascii="Times New Roman" w:hAnsi="Times New Roman" w:cs="Times New Roman"/>
          <w:bCs/>
          <w:sz w:val="28"/>
          <w:szCs w:val="28"/>
        </w:rPr>
      </w:pPr>
    </w:p>
    <w:p w:rsidR="001B5ED1" w:rsidRPr="008F6D1B" w:rsidRDefault="001B5ED1" w:rsidP="00D919C3">
      <w:pPr>
        <w:pStyle w:val="ConsPlusNormal"/>
        <w:widowControl/>
        <w:ind w:firstLine="0"/>
        <w:jc w:val="both"/>
        <w:rPr>
          <w:rFonts w:ascii="Times New Roman" w:hAnsi="Times New Roman" w:cs="Times New Roman"/>
          <w:bCs/>
          <w:sz w:val="28"/>
          <w:szCs w:val="28"/>
        </w:rPr>
      </w:pPr>
      <w:r w:rsidRPr="008F6D1B">
        <w:rPr>
          <w:rFonts w:ascii="Times New Roman" w:hAnsi="Times New Roman" w:cs="Times New Roman"/>
          <w:bCs/>
          <w:sz w:val="28"/>
          <w:szCs w:val="28"/>
        </w:rPr>
        <w:t>Муниципальные гарантии в 2018 году и в плановом периоде 2019 и 2020 годов не предоставляются.</w:t>
      </w:r>
    </w:p>
    <w:p w:rsidR="001B5ED1" w:rsidRPr="008F6D1B" w:rsidRDefault="001B5ED1" w:rsidP="00D919C3">
      <w:pPr>
        <w:pStyle w:val="aa"/>
        <w:ind w:firstLine="709"/>
        <w:jc w:val="both"/>
        <w:rPr>
          <w:b/>
          <w:sz w:val="28"/>
          <w:szCs w:val="28"/>
        </w:rPr>
      </w:pPr>
      <w:r w:rsidRPr="008F6D1B">
        <w:rPr>
          <w:bCs/>
          <w:sz w:val="28"/>
          <w:szCs w:val="28"/>
        </w:rPr>
        <w:t>.</w:t>
      </w:r>
    </w:p>
    <w:p w:rsidR="001B5ED1" w:rsidRPr="008F6D1B" w:rsidRDefault="001B5ED1" w:rsidP="00D919C3">
      <w:pPr>
        <w:pStyle w:val="aa"/>
        <w:ind w:firstLine="709"/>
        <w:jc w:val="both"/>
        <w:rPr>
          <w:b/>
          <w:sz w:val="28"/>
          <w:szCs w:val="28"/>
        </w:rPr>
      </w:pPr>
      <w:r w:rsidRPr="008F6D1B">
        <w:rPr>
          <w:b/>
          <w:sz w:val="28"/>
          <w:szCs w:val="28"/>
        </w:rPr>
        <w:t>Статья 11. Вступление в силу настоящего Решения</w:t>
      </w:r>
    </w:p>
    <w:p w:rsidR="001B5ED1" w:rsidRPr="008F6D1B" w:rsidRDefault="001B5ED1" w:rsidP="00D919C3">
      <w:pPr>
        <w:pStyle w:val="aa"/>
        <w:ind w:firstLine="709"/>
        <w:jc w:val="both"/>
        <w:rPr>
          <w:sz w:val="28"/>
          <w:szCs w:val="28"/>
        </w:rPr>
      </w:pPr>
      <w:r w:rsidRPr="008F6D1B">
        <w:rPr>
          <w:sz w:val="28"/>
          <w:szCs w:val="28"/>
        </w:rPr>
        <w:t>Настоящее решение вступает в силу с 1 января 2018 года.</w:t>
      </w:r>
    </w:p>
    <w:p w:rsidR="001B5ED1" w:rsidRPr="008F6D1B" w:rsidRDefault="001B5ED1" w:rsidP="00D919C3">
      <w:pPr>
        <w:pStyle w:val="aa"/>
        <w:ind w:firstLine="709"/>
        <w:jc w:val="both"/>
        <w:rPr>
          <w:sz w:val="28"/>
          <w:szCs w:val="28"/>
        </w:rPr>
      </w:pPr>
    </w:p>
    <w:tbl>
      <w:tblPr>
        <w:tblW w:w="9990" w:type="dxa"/>
        <w:tblInd w:w="-670" w:type="dxa"/>
        <w:tblLook w:val="04A0"/>
      </w:tblPr>
      <w:tblGrid>
        <w:gridCol w:w="4606"/>
        <w:gridCol w:w="5384"/>
      </w:tblGrid>
      <w:tr w:rsidR="001B5ED1" w:rsidRPr="008F6D1B" w:rsidTr="00D919C3">
        <w:trPr>
          <w:trHeight w:val="2535"/>
        </w:trPr>
        <w:tc>
          <w:tcPr>
            <w:tcW w:w="4606" w:type="dxa"/>
          </w:tcPr>
          <w:p w:rsidR="001B5ED1" w:rsidRPr="008F6D1B" w:rsidRDefault="001B5ED1" w:rsidP="00D919C3">
            <w:pPr>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 «Филисовское сельское поселение</w:t>
            </w:r>
          </w:p>
          <w:p w:rsidR="001B5ED1" w:rsidRPr="008F6D1B" w:rsidRDefault="001B5ED1" w:rsidP="00D919C3">
            <w:pPr>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D919C3">
            <w:pPr>
              <w:rPr>
                <w:rFonts w:ascii="Times New Roman" w:hAnsi="Times New Roman" w:cs="Times New Roman"/>
                <w:sz w:val="28"/>
                <w:szCs w:val="28"/>
              </w:rPr>
            </w:pPr>
            <w:r w:rsidRPr="008F6D1B">
              <w:rPr>
                <w:rFonts w:ascii="Times New Roman" w:hAnsi="Times New Roman" w:cs="Times New Roman"/>
                <w:sz w:val="28"/>
                <w:szCs w:val="28"/>
              </w:rPr>
              <w:t>Е.Н.Лапшина</w:t>
            </w:r>
          </w:p>
        </w:tc>
        <w:tc>
          <w:tcPr>
            <w:tcW w:w="5384" w:type="dxa"/>
          </w:tcPr>
          <w:p w:rsidR="001B5ED1" w:rsidRPr="008F6D1B" w:rsidRDefault="001B5ED1" w:rsidP="00D919C3">
            <w:pPr>
              <w:pStyle w:val="aa"/>
              <w:jc w:val="right"/>
              <w:rPr>
                <w:sz w:val="28"/>
                <w:szCs w:val="28"/>
              </w:rPr>
            </w:pPr>
            <w:r w:rsidRPr="008F6D1B">
              <w:rPr>
                <w:sz w:val="28"/>
                <w:szCs w:val="28"/>
              </w:rPr>
              <w:t>Председатель Совета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D919C3">
            <w:pPr>
              <w:tabs>
                <w:tab w:val="left" w:pos="6795"/>
              </w:tabs>
              <w:jc w:val="right"/>
              <w:rPr>
                <w:rFonts w:ascii="Times New Roman" w:hAnsi="Times New Roman" w:cs="Times New Roman"/>
                <w:sz w:val="28"/>
                <w:szCs w:val="28"/>
              </w:rPr>
            </w:pPr>
            <w:r w:rsidRPr="008F6D1B">
              <w:rPr>
                <w:rFonts w:ascii="Times New Roman" w:hAnsi="Times New Roman" w:cs="Times New Roman"/>
                <w:sz w:val="28"/>
                <w:szCs w:val="28"/>
              </w:rPr>
              <w:t>Н.А.Голубева</w:t>
            </w:r>
          </w:p>
        </w:tc>
      </w:tr>
    </w:tbl>
    <w:p w:rsidR="001B5ED1" w:rsidRPr="008F6D1B" w:rsidRDefault="001B5ED1" w:rsidP="00D919C3">
      <w:pPr>
        <w:jc w:val="both"/>
        <w:rPr>
          <w:rFonts w:ascii="Times New Roman" w:hAnsi="Times New Roman" w:cs="Times New Roman"/>
          <w:sz w:val="28"/>
          <w:szCs w:val="28"/>
        </w:rPr>
      </w:pPr>
    </w:p>
    <w:p w:rsidR="001B5ED1" w:rsidRPr="008F6D1B" w:rsidRDefault="001B5ED1" w:rsidP="00D919C3">
      <w:pPr>
        <w:jc w:val="both"/>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1</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ind w:left="4820"/>
        <w:jc w:val="right"/>
        <w:rPr>
          <w:rFonts w:ascii="Times New Roman" w:hAnsi="Times New Roman" w:cs="Times New Roman"/>
          <w:sz w:val="28"/>
          <w:szCs w:val="28"/>
        </w:rPr>
      </w:pPr>
      <w:r w:rsidRPr="008F6D1B">
        <w:rPr>
          <w:rFonts w:ascii="Times New Roman" w:hAnsi="Times New Roman" w:cs="Times New Roman"/>
          <w:sz w:val="28"/>
          <w:szCs w:val="28"/>
        </w:rPr>
        <w:t>от  14.12. 2017г. № 29</w:t>
      </w:r>
    </w:p>
    <w:p w:rsidR="001B5ED1" w:rsidRPr="008F6D1B" w:rsidRDefault="001B5ED1" w:rsidP="001C656A">
      <w:pPr>
        <w:pStyle w:val="ConsPlusTitle"/>
        <w:jc w:val="center"/>
        <w:rPr>
          <w:rFonts w:ascii="Times New Roman" w:hAnsi="Times New Roman" w:cs="Times New Roman"/>
          <w:sz w:val="28"/>
          <w:szCs w:val="28"/>
        </w:rPr>
      </w:pPr>
    </w:p>
    <w:p w:rsidR="001B5ED1" w:rsidRPr="008F6D1B" w:rsidRDefault="001B5ED1" w:rsidP="001C656A">
      <w:pPr>
        <w:pStyle w:val="ConsPlusTitle"/>
        <w:jc w:val="center"/>
        <w:rPr>
          <w:rFonts w:ascii="Times New Roman" w:hAnsi="Times New Roman" w:cs="Times New Roman"/>
          <w:sz w:val="28"/>
          <w:szCs w:val="28"/>
        </w:rPr>
      </w:pPr>
    </w:p>
    <w:p w:rsidR="001B5ED1" w:rsidRPr="008F6D1B" w:rsidRDefault="001B5ED1" w:rsidP="001C656A">
      <w:pPr>
        <w:pStyle w:val="ConsPlusTitle"/>
        <w:jc w:val="center"/>
        <w:rPr>
          <w:rFonts w:ascii="Times New Roman" w:hAnsi="Times New Roman" w:cs="Times New Roman"/>
          <w:sz w:val="28"/>
          <w:szCs w:val="28"/>
        </w:rPr>
      </w:pPr>
      <w:r w:rsidRPr="008F6D1B">
        <w:rPr>
          <w:rFonts w:ascii="Times New Roman" w:hAnsi="Times New Roman" w:cs="Times New Roman"/>
          <w:sz w:val="28"/>
          <w:szCs w:val="28"/>
        </w:rPr>
        <w:t>Нормативы</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распределения в доход бюджета</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 xml:space="preserve">Филисовского сельского поселения, не установленных бюджетным </w:t>
      </w:r>
      <w:hyperlink r:id="rId78" w:history="1">
        <w:r w:rsidRPr="008F6D1B">
          <w:rPr>
            <w:rStyle w:val="ad"/>
            <w:rFonts w:ascii="Times New Roman" w:hAnsi="Times New Roman"/>
            <w:b/>
            <w:sz w:val="28"/>
            <w:szCs w:val="28"/>
          </w:rPr>
          <w:t>законодательством</w:t>
        </w:r>
      </w:hyperlink>
      <w:r w:rsidRPr="008F6D1B">
        <w:rPr>
          <w:rFonts w:ascii="Times New Roman" w:hAnsi="Times New Roman" w:cs="Times New Roman"/>
          <w:b/>
          <w:sz w:val="28"/>
          <w:szCs w:val="28"/>
        </w:rPr>
        <w:t xml:space="preserve"> Российской Федерации</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на 2018 год и на плановый период 2019 и 2020 годов</w:t>
      </w:r>
    </w:p>
    <w:p w:rsidR="001B5ED1" w:rsidRPr="008F6D1B" w:rsidRDefault="001B5ED1" w:rsidP="001C656A">
      <w:pPr>
        <w:jc w:val="center"/>
        <w:rPr>
          <w:rFonts w:ascii="Times New Roman" w:hAnsi="Times New Roman" w:cs="Times New Roman"/>
          <w:b/>
          <w:sz w:val="28"/>
          <w:szCs w:val="28"/>
        </w:rPr>
      </w:pPr>
    </w:p>
    <w:tbl>
      <w:tblPr>
        <w:tblW w:w="9714" w:type="dxa"/>
        <w:tblCellSpacing w:w="5" w:type="nil"/>
        <w:tblLayout w:type="fixed"/>
        <w:tblCellMar>
          <w:left w:w="75" w:type="dxa"/>
          <w:right w:w="75" w:type="dxa"/>
        </w:tblCellMar>
        <w:tblLook w:val="0000"/>
      </w:tblPr>
      <w:tblGrid>
        <w:gridCol w:w="7872"/>
        <w:gridCol w:w="1842"/>
      </w:tblGrid>
      <w:tr w:rsidR="001B5ED1" w:rsidRPr="008F6D1B" w:rsidTr="001B5ED1">
        <w:trPr>
          <w:trHeight w:val="900"/>
          <w:tblCellSpacing w:w="5" w:type="nil"/>
        </w:trPr>
        <w:tc>
          <w:tcPr>
            <w:tcW w:w="787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b/>
                <w:sz w:val="28"/>
                <w:szCs w:val="28"/>
              </w:rPr>
            </w:pPr>
            <w:r w:rsidRPr="008F6D1B">
              <w:rPr>
                <w:rFonts w:ascii="Times New Roman" w:hAnsi="Times New Roman" w:cs="Times New Roman"/>
                <w:b/>
                <w:sz w:val="28"/>
                <w:szCs w:val="28"/>
              </w:rPr>
              <w:t>Наименование дохода</w:t>
            </w:r>
          </w:p>
        </w:tc>
        <w:tc>
          <w:tcPr>
            <w:tcW w:w="184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b/>
                <w:sz w:val="28"/>
                <w:szCs w:val="28"/>
              </w:rPr>
            </w:pPr>
            <w:r w:rsidRPr="008F6D1B">
              <w:rPr>
                <w:rFonts w:ascii="Times New Roman" w:hAnsi="Times New Roman" w:cs="Times New Roman"/>
                <w:b/>
                <w:sz w:val="28"/>
                <w:szCs w:val="28"/>
              </w:rPr>
              <w:t xml:space="preserve">Норматив   </w:t>
            </w:r>
            <w:r w:rsidRPr="008F6D1B">
              <w:rPr>
                <w:rFonts w:ascii="Times New Roman" w:hAnsi="Times New Roman" w:cs="Times New Roman"/>
                <w:b/>
                <w:sz w:val="28"/>
                <w:szCs w:val="28"/>
              </w:rPr>
              <w:br/>
              <w:t>распределения</w:t>
            </w:r>
            <w:r w:rsidRPr="008F6D1B">
              <w:rPr>
                <w:rFonts w:ascii="Times New Roman" w:hAnsi="Times New Roman" w:cs="Times New Roman"/>
                <w:b/>
                <w:sz w:val="28"/>
                <w:szCs w:val="28"/>
              </w:rPr>
              <w:br/>
            </w:r>
            <w:r w:rsidRPr="008F6D1B">
              <w:rPr>
                <w:rFonts w:ascii="Times New Roman" w:hAnsi="Times New Roman" w:cs="Times New Roman"/>
                <w:sz w:val="28"/>
                <w:szCs w:val="28"/>
              </w:rPr>
              <w:t>(в процентах)</w:t>
            </w:r>
          </w:p>
        </w:tc>
      </w:tr>
      <w:tr w:rsidR="001B5ED1" w:rsidRPr="008F6D1B" w:rsidTr="001B5ED1">
        <w:trPr>
          <w:trHeight w:val="317"/>
          <w:tblCellSpacing w:w="5" w:type="nil"/>
        </w:trPr>
        <w:tc>
          <w:tcPr>
            <w:tcW w:w="787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sz w:val="28"/>
                <w:szCs w:val="28"/>
              </w:rPr>
              <w:t>1</w:t>
            </w:r>
          </w:p>
        </w:tc>
        <w:tc>
          <w:tcPr>
            <w:tcW w:w="1842" w:type="dxa"/>
            <w:tcBorders>
              <w:top w:val="single" w:sz="4" w:space="0" w:color="auto"/>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sz w:val="28"/>
                <w:szCs w:val="28"/>
              </w:rPr>
              <w:t>2</w:t>
            </w:r>
          </w:p>
        </w:tc>
      </w:tr>
      <w:tr w:rsidR="001B5ED1" w:rsidRPr="008F6D1B" w:rsidTr="001B5ED1">
        <w:trPr>
          <w:trHeight w:val="639"/>
          <w:tblCellSpacing w:w="5" w:type="nil"/>
        </w:trPr>
        <w:tc>
          <w:tcPr>
            <w:tcW w:w="9714" w:type="dxa"/>
            <w:gridSpan w:val="2"/>
            <w:tcBorders>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b/>
                <w:sz w:val="28"/>
                <w:szCs w:val="28"/>
              </w:rPr>
            </w:pPr>
            <w:r w:rsidRPr="008F6D1B">
              <w:rPr>
                <w:rFonts w:ascii="Times New Roman" w:hAnsi="Times New Roman" w:cs="Times New Roman"/>
                <w:b/>
                <w:sz w:val="28"/>
                <w:szCs w:val="28"/>
              </w:rPr>
              <w:t>В части доходов от оказания платных услуг (работ)</w:t>
            </w:r>
          </w:p>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b/>
                <w:sz w:val="28"/>
                <w:szCs w:val="28"/>
              </w:rPr>
              <w:t>и компенсации  затрат государства</w:t>
            </w:r>
          </w:p>
        </w:tc>
      </w:tr>
      <w:tr w:rsidR="001B5ED1" w:rsidRPr="008F6D1B" w:rsidTr="001B5ED1">
        <w:trPr>
          <w:trHeight w:val="780"/>
          <w:tblCellSpacing w:w="5" w:type="nil"/>
        </w:trPr>
        <w:tc>
          <w:tcPr>
            <w:tcW w:w="7872" w:type="dxa"/>
            <w:tcBorders>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sz w:val="28"/>
                <w:szCs w:val="28"/>
              </w:rPr>
              <w:t>Прочие  доходы  от   компенсации  затрат  бюджетов сельских  поселений</w:t>
            </w:r>
          </w:p>
        </w:tc>
        <w:tc>
          <w:tcPr>
            <w:tcW w:w="1842" w:type="dxa"/>
            <w:tcBorders>
              <w:left w:val="single" w:sz="4" w:space="0" w:color="auto"/>
              <w:bottom w:val="single" w:sz="4" w:space="0" w:color="auto"/>
              <w:right w:val="single" w:sz="4" w:space="0" w:color="auto"/>
            </w:tcBorders>
          </w:tcPr>
          <w:p w:rsidR="001B5ED1" w:rsidRPr="008F6D1B" w:rsidRDefault="001B5ED1" w:rsidP="001C656A">
            <w:pPr>
              <w:pStyle w:val="ConsPlusTitle"/>
              <w:jc w:val="center"/>
              <w:rPr>
                <w:rFonts w:ascii="Times New Roman" w:hAnsi="Times New Roman" w:cs="Times New Roman"/>
                <w:b w:val="0"/>
                <w:sz w:val="28"/>
                <w:szCs w:val="28"/>
              </w:rPr>
            </w:pPr>
            <w:r w:rsidRPr="008F6D1B">
              <w:rPr>
                <w:rFonts w:ascii="Times New Roman" w:hAnsi="Times New Roman" w:cs="Times New Roman"/>
                <w:b w:val="0"/>
                <w:sz w:val="28"/>
                <w:szCs w:val="28"/>
              </w:rPr>
              <w:t>100</w:t>
            </w:r>
          </w:p>
        </w:tc>
      </w:tr>
      <w:tr w:rsidR="001B5ED1" w:rsidRPr="008F6D1B" w:rsidTr="001B5ED1">
        <w:trPr>
          <w:trHeight w:val="359"/>
          <w:tblCellSpacing w:w="5" w:type="nil"/>
        </w:trPr>
        <w:tc>
          <w:tcPr>
            <w:tcW w:w="9714" w:type="dxa"/>
            <w:gridSpan w:val="2"/>
            <w:tcBorders>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b/>
                <w:sz w:val="28"/>
                <w:szCs w:val="28"/>
              </w:rPr>
              <w:t>В части прочих неналоговых доходов</w:t>
            </w:r>
          </w:p>
        </w:tc>
      </w:tr>
      <w:tr w:rsidR="001B5ED1" w:rsidRPr="008F6D1B" w:rsidTr="001B5ED1">
        <w:trPr>
          <w:trHeight w:val="719"/>
          <w:tblCellSpacing w:w="5" w:type="nil"/>
        </w:trPr>
        <w:tc>
          <w:tcPr>
            <w:tcW w:w="7872" w:type="dxa"/>
            <w:tcBorders>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Невыясненные поступления, зачисляемые в бюджеты сельских поселений</w:t>
            </w:r>
          </w:p>
        </w:tc>
        <w:tc>
          <w:tcPr>
            <w:tcW w:w="1842" w:type="dxa"/>
            <w:tcBorders>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sz w:val="28"/>
                <w:szCs w:val="28"/>
              </w:rPr>
              <w:t>100</w:t>
            </w:r>
          </w:p>
        </w:tc>
      </w:tr>
      <w:tr w:rsidR="001B5ED1" w:rsidRPr="008F6D1B" w:rsidTr="001B5ED1">
        <w:trPr>
          <w:trHeight w:val="667"/>
          <w:tblCellSpacing w:w="5" w:type="nil"/>
        </w:trPr>
        <w:tc>
          <w:tcPr>
            <w:tcW w:w="7872" w:type="dxa"/>
            <w:tcBorders>
              <w:left w:val="single" w:sz="4" w:space="0" w:color="auto"/>
              <w:bottom w:val="single" w:sz="4" w:space="0" w:color="auto"/>
              <w:right w:val="single" w:sz="4" w:space="0" w:color="auto"/>
            </w:tcBorders>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неналоговые доходы бюджетов сельских поселений</w:t>
            </w:r>
          </w:p>
        </w:tc>
        <w:tc>
          <w:tcPr>
            <w:tcW w:w="1842" w:type="dxa"/>
            <w:tcBorders>
              <w:left w:val="single" w:sz="4" w:space="0" w:color="auto"/>
              <w:bottom w:val="single" w:sz="4" w:space="0" w:color="auto"/>
              <w:right w:val="single" w:sz="4" w:space="0" w:color="auto"/>
            </w:tcBorders>
          </w:tcPr>
          <w:p w:rsidR="001B5ED1" w:rsidRPr="008F6D1B" w:rsidRDefault="001B5ED1" w:rsidP="001C656A">
            <w:pPr>
              <w:pStyle w:val="ConsPlusCell"/>
              <w:jc w:val="center"/>
              <w:rPr>
                <w:rFonts w:ascii="Times New Roman" w:hAnsi="Times New Roman" w:cs="Times New Roman"/>
                <w:sz w:val="28"/>
                <w:szCs w:val="28"/>
              </w:rPr>
            </w:pPr>
            <w:r w:rsidRPr="008F6D1B">
              <w:rPr>
                <w:rFonts w:ascii="Times New Roman" w:hAnsi="Times New Roman" w:cs="Times New Roman"/>
                <w:sz w:val="28"/>
                <w:szCs w:val="28"/>
              </w:rPr>
              <w:t>100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pStyle w:val="aa"/>
        <w:ind w:firstLine="709"/>
        <w:jc w:val="center"/>
        <w:rPr>
          <w:sz w:val="28"/>
          <w:szCs w:val="28"/>
        </w:rPr>
      </w:pPr>
    </w:p>
    <w:p w:rsidR="001B5ED1" w:rsidRPr="008F6D1B" w:rsidRDefault="001B5ED1" w:rsidP="001C656A">
      <w:pPr>
        <w:pStyle w:val="aa"/>
        <w:ind w:firstLine="709"/>
        <w:jc w:val="center"/>
        <w:rPr>
          <w:sz w:val="28"/>
          <w:szCs w:val="28"/>
        </w:rPr>
      </w:pPr>
    </w:p>
    <w:p w:rsidR="001B5ED1" w:rsidRPr="008F6D1B" w:rsidRDefault="001B5ED1" w:rsidP="001C656A">
      <w:pPr>
        <w:pStyle w:val="aa"/>
        <w:ind w:firstLine="709"/>
        <w:jc w:val="center"/>
        <w:rPr>
          <w:sz w:val="28"/>
          <w:szCs w:val="28"/>
        </w:rPr>
      </w:pPr>
    </w:p>
    <w:p w:rsidR="001B5ED1" w:rsidRPr="00E91A33" w:rsidRDefault="001B5ED1" w:rsidP="00E91A33">
      <w:pPr>
        <w:sectPr w:rsidR="001B5ED1" w:rsidRPr="00E91A33" w:rsidSect="001B5ED1">
          <w:pgSz w:w="11906" w:h="16838"/>
          <w:pgMar w:top="1134" w:right="567" w:bottom="1134" w:left="1701" w:header="709" w:footer="709" w:gutter="0"/>
          <w:cols w:space="708"/>
          <w:docGrid w:linePitch="360"/>
        </w:sect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№2</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 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от  14.12.2017 года  № 29</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b/>
          <w:bCs/>
          <w:color w:val="000000"/>
          <w:sz w:val="28"/>
          <w:szCs w:val="28"/>
        </w:rPr>
        <w:t>Доходы бюджета Филисовского сельского поселения по кодам классификации доходов бюджетов на 2018 год и плановый период 2019 и 2020 годов</w:t>
      </w:r>
    </w:p>
    <w:tbl>
      <w:tblPr>
        <w:tblW w:w="14474" w:type="dxa"/>
        <w:tblInd w:w="93" w:type="dxa"/>
        <w:tblLook w:val="04A0"/>
      </w:tblPr>
      <w:tblGrid>
        <w:gridCol w:w="3843"/>
        <w:gridCol w:w="5386"/>
        <w:gridCol w:w="1843"/>
        <w:gridCol w:w="1701"/>
        <w:gridCol w:w="1701"/>
      </w:tblGrid>
      <w:tr w:rsidR="001B5ED1" w:rsidRPr="008F6D1B" w:rsidTr="001B5ED1">
        <w:trPr>
          <w:trHeight w:val="375"/>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B5ED1" w:rsidRPr="008F6D1B" w:rsidRDefault="001B5ED1" w:rsidP="001C656A">
            <w:pPr>
              <w:jc w:val="center"/>
              <w:rPr>
                <w:rFonts w:ascii="Times New Roman" w:hAnsi="Times New Roman" w:cs="Times New Roman"/>
                <w:color w:val="000000"/>
                <w:sz w:val="28"/>
                <w:szCs w:val="28"/>
              </w:rPr>
            </w:pPr>
          </w:p>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Код классификации доходов бюджетов Российской Федерации</w:t>
            </w:r>
          </w:p>
        </w:tc>
        <w:tc>
          <w:tcPr>
            <w:tcW w:w="53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 доходов</w:t>
            </w:r>
          </w:p>
        </w:tc>
        <w:tc>
          <w:tcPr>
            <w:tcW w:w="5245" w:type="dxa"/>
            <w:gridSpan w:val="3"/>
            <w:tcBorders>
              <w:top w:val="single" w:sz="4" w:space="0" w:color="auto"/>
              <w:left w:val="nil"/>
              <w:bottom w:val="single" w:sz="4" w:space="0" w:color="auto"/>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 руб.</w:t>
            </w:r>
          </w:p>
        </w:tc>
      </w:tr>
      <w:tr w:rsidR="001B5ED1" w:rsidRPr="008F6D1B" w:rsidTr="001B5ED1">
        <w:trPr>
          <w:trHeight w:val="75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5386" w:type="dxa"/>
            <w:vMerge/>
            <w:tcBorders>
              <w:top w:val="single" w:sz="4" w:space="0" w:color="auto"/>
              <w:left w:val="single" w:sz="4" w:space="0" w:color="auto"/>
              <w:bottom w:val="single" w:sz="4" w:space="0" w:color="auto"/>
              <w:right w:val="single" w:sz="4" w:space="0" w:color="auto"/>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843" w:type="dxa"/>
            <w:tcBorders>
              <w:top w:val="nil"/>
              <w:left w:val="nil"/>
              <w:bottom w:val="single" w:sz="4" w:space="0" w:color="auto"/>
              <w:right w:val="single" w:sz="4" w:space="0" w:color="auto"/>
            </w:tcBorders>
            <w:shd w:val="clear" w:color="auto" w:fill="auto"/>
            <w:noWrap/>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701" w:type="dxa"/>
            <w:tcBorders>
              <w:top w:val="nil"/>
              <w:left w:val="nil"/>
              <w:bottom w:val="single" w:sz="4" w:space="0" w:color="auto"/>
              <w:right w:val="single" w:sz="4" w:space="0" w:color="auto"/>
            </w:tcBorders>
            <w:shd w:val="clear" w:color="auto" w:fill="auto"/>
            <w:noWrap/>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1701" w:type="dxa"/>
            <w:tcBorders>
              <w:top w:val="nil"/>
              <w:left w:val="nil"/>
              <w:bottom w:val="single" w:sz="4" w:space="0" w:color="auto"/>
              <w:right w:val="single" w:sz="4" w:space="0" w:color="auto"/>
            </w:tcBorders>
            <w:shd w:val="clear" w:color="auto" w:fill="auto"/>
            <w:noWrap/>
            <w:vAlign w:val="center"/>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2020 год</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000 1 00 00000 00 0000 000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НАЛОГОВЫЕ И НЕНАЛОГОВЫЕ ДОХОДЫ</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1 751 900,00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1 777 500,00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1 803 800,00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000 1 01 00000 00 0000 000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Налоги на прибыль, доходы</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163 600,00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170 200,00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177 300,00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000 1 01 02000 01 0000 110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Налог на доходы физических лиц</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163 600,00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170 200,00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177 300,00</w:t>
            </w:r>
          </w:p>
        </w:tc>
      </w:tr>
      <w:tr w:rsidR="001B5ED1" w:rsidRPr="008F6D1B" w:rsidTr="001B5ED1">
        <w:trPr>
          <w:trHeight w:val="150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000 1 01 02010 01 0000 110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161 400,00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168 000,00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174 900,00</w:t>
            </w:r>
          </w:p>
        </w:tc>
      </w:tr>
      <w:tr w:rsidR="001B5ED1" w:rsidRPr="008F6D1B" w:rsidTr="001B5ED1">
        <w:trPr>
          <w:trHeight w:val="150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color w:val="000000"/>
                <w:sz w:val="28"/>
                <w:szCs w:val="28"/>
              </w:rPr>
            </w:pPr>
            <w:r w:rsidRPr="008F6D1B">
              <w:rPr>
                <w:rFonts w:ascii="Times New Roman" w:hAnsi="Times New Roman" w:cs="Times New Roman"/>
                <w:i/>
                <w:iCs/>
                <w:color w:val="000000"/>
                <w:sz w:val="28"/>
                <w:szCs w:val="28"/>
              </w:rPr>
              <w:t>182 1 01 02010 01 0000 110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color w:val="000000"/>
                <w:sz w:val="28"/>
                <w:szCs w:val="28"/>
              </w:rPr>
            </w:pPr>
            <w:r w:rsidRPr="008F6D1B">
              <w:rPr>
                <w:rFonts w:ascii="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161 400,00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168 000,00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174 900,00</w:t>
            </w:r>
          </w:p>
        </w:tc>
      </w:tr>
      <w:tr w:rsidR="001B5ED1" w:rsidRPr="008F6D1B" w:rsidTr="001B5ED1">
        <w:trPr>
          <w:trHeight w:val="192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000 1 01 02020 01 0000 110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8F6D1B">
              <w:rPr>
                <w:rFonts w:ascii="Times New Roman" w:hAnsi="Times New Roman" w:cs="Times New Roman"/>
                <w:sz w:val="28"/>
                <w:szCs w:val="28"/>
              </w:rPr>
              <w:lastRenderedPageBreak/>
              <w:t>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2 000,00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2 200,00</w:t>
            </w:r>
          </w:p>
        </w:tc>
      </w:tr>
      <w:tr w:rsidR="001B5ED1" w:rsidRPr="008F6D1B" w:rsidTr="001B5ED1">
        <w:trPr>
          <w:trHeight w:val="190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lastRenderedPageBreak/>
              <w:t>182 1 01 02020 01 0000 110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2 000,00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2 000,00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2 200,00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000 1 01 02030 01 0000 110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color w:val="000000"/>
                <w:sz w:val="28"/>
                <w:szCs w:val="28"/>
              </w:rPr>
            </w:pPr>
            <w:r w:rsidRPr="008F6D1B">
              <w:rPr>
                <w:rFonts w:ascii="Times New Roman" w:hAnsi="Times New Roman" w:cs="Times New Roman"/>
                <w:i/>
                <w:iCs/>
                <w:color w:val="000000"/>
                <w:sz w:val="28"/>
                <w:szCs w:val="28"/>
              </w:rPr>
              <w:t>182 1 01 02030 01 0000 110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color w:val="000000"/>
                <w:sz w:val="28"/>
                <w:szCs w:val="28"/>
              </w:rPr>
            </w:pPr>
            <w:r w:rsidRPr="008F6D1B">
              <w:rPr>
                <w:rFonts w:ascii="Times New Roman" w:hAnsi="Times New Roman" w:cs="Times New Roman"/>
                <w:i/>
                <w:iCs/>
                <w:color w:val="000000"/>
                <w:sz w:val="28"/>
                <w:szCs w:val="28"/>
              </w:rPr>
              <w:t xml:space="preserve">Налог на доходы физических лиц с доходов, полученных физическими лицами </w:t>
            </w:r>
            <w:r w:rsidRPr="008F6D1B">
              <w:rPr>
                <w:rFonts w:ascii="Times New Roman" w:hAnsi="Times New Roman" w:cs="Times New Roman"/>
                <w:i/>
                <w:iCs/>
                <w:color w:val="000000"/>
                <w:sz w:val="28"/>
                <w:szCs w:val="28"/>
              </w:rPr>
              <w:lastRenderedPageBreak/>
              <w:t>в соответствии со статьей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lastRenderedPageBreak/>
              <w:t>200,00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200,00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200,00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0001 06 00000 00 0000 000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Налоги на имущество</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1 583 300,00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1 602 300,00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1 621 500,00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000 1 06 01000 00 0000 110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имущество физических лиц</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164 300,00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183 500,00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000 1 06 01030 10 0000 110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145 300,00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164 300,00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183 500,00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182 1 06 01030 10 0000 110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145 300,00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164 300,00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183 500,00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000 1 06 06000 00 0000 110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1 438 000,00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1 438 000,00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1 438 000,00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0001 06 06030 03 0000 110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организаций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0001 06 06033 10 0000 110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lastRenderedPageBreak/>
              <w:t>182 1 06 06033 10 0000 110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Земельный налог с организаций, обладающих земельным участком, расположенным в границах сельских  поселений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557 400,00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557 400,00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557 400,00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0001 06 06040 00 0000 110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физических лиц</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0001 06 06043 10 0000 110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физических лиц , обладающих земельным участком, расположенным в границах  сельских   поселений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182 1 06 06043 10 0000 110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Земельный налог с физических лиц, обладающих земельным участком, расположенным в границах  сельских   поселений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880 600,00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880 600,00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880 600,00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000 1 08 00000 00 0000 000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Государственная     пошлина</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5 000,00</w:t>
            </w:r>
          </w:p>
        </w:tc>
      </w:tr>
      <w:tr w:rsidR="001B5ED1" w:rsidRPr="008F6D1B" w:rsidTr="001B5ED1">
        <w:trPr>
          <w:trHeight w:val="79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000 1 08 04000 01 0000 110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5 000,00</w:t>
            </w:r>
          </w:p>
        </w:tc>
      </w:tr>
      <w:tr w:rsidR="001B5ED1" w:rsidRPr="008F6D1B" w:rsidTr="001B5ED1">
        <w:trPr>
          <w:trHeight w:val="117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000 1 08 04020 01 0000 110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Государственная     пошлина     за     совершение нотариальных действий должностными лицами органов  местного   </w:t>
            </w:r>
            <w:r w:rsidRPr="008F6D1B">
              <w:rPr>
                <w:rFonts w:ascii="Times New Roman" w:hAnsi="Times New Roman" w:cs="Times New Roman"/>
                <w:sz w:val="28"/>
                <w:szCs w:val="28"/>
              </w:rPr>
              <w:lastRenderedPageBreak/>
              <w:t>самоуправления,   уполномоченными    в   соответствии с законодательными актами Российской  Федерации на совершение нотариальных действий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5 000,00</w:t>
            </w:r>
          </w:p>
        </w:tc>
      </w:tr>
      <w:tr w:rsidR="001B5ED1" w:rsidRPr="008F6D1B" w:rsidTr="001B5ED1">
        <w:trPr>
          <w:trHeight w:val="150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lastRenderedPageBreak/>
              <w:t>961 1 08 04020 01 0000 110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5 000,00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i/>
                <w:iCs/>
                <w:sz w:val="28"/>
                <w:szCs w:val="28"/>
              </w:rPr>
            </w:pPr>
            <w:r w:rsidRPr="008F6D1B">
              <w:rPr>
                <w:rFonts w:ascii="Times New Roman" w:hAnsi="Times New Roman" w:cs="Times New Roman"/>
                <w:i/>
                <w:iCs/>
                <w:sz w:val="28"/>
                <w:szCs w:val="28"/>
              </w:rPr>
              <w:t>5 000,00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000 2 02 00000 00 0000 000</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БЕЗВОЗМЕЗДНЫЕ ПОСТУПЛЕНИЯ</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8 709 922,70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8 534 648,50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8 244 748,50</w:t>
            </w:r>
          </w:p>
        </w:tc>
      </w:tr>
      <w:tr w:rsidR="001B5ED1" w:rsidRPr="008F6D1B" w:rsidTr="001B5ED1">
        <w:trPr>
          <w:trHeight w:val="390"/>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000 2 02 10000 00 0000 151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Дотации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7 385 200,00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7 221 400,00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6 926 100,00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000 2 02 15001 00 0000 151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7 385 200,00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7 221 400,00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6 926 100,00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000 2 02 15001 10 0000 151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7 385 200,00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7 221 400,00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6 926 100,00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961 2 02 15001 10 0000 151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7 385 200,00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7 221 400,00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6 926 100,00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000 2 02 30000 00 0000 151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 xml:space="preserve">Субвенции бюджетам бюджетной </w:t>
            </w:r>
            <w:r w:rsidRPr="008F6D1B">
              <w:rPr>
                <w:rFonts w:ascii="Times New Roman" w:hAnsi="Times New Roman" w:cs="Times New Roman"/>
                <w:b/>
                <w:bCs/>
                <w:sz w:val="28"/>
                <w:szCs w:val="28"/>
              </w:rPr>
              <w:lastRenderedPageBreak/>
              <w:t>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164 474,20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153 000,00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158 400,00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000 2 02 35118 10 0000 151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151 300,00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153 000,00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158 400,00</w:t>
            </w:r>
          </w:p>
        </w:tc>
      </w:tr>
      <w:tr w:rsidR="001B5ED1" w:rsidRPr="008F6D1B" w:rsidTr="001B5ED1">
        <w:trPr>
          <w:trHeight w:val="750"/>
        </w:trPr>
        <w:tc>
          <w:tcPr>
            <w:tcW w:w="3843" w:type="dxa"/>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961 2 02 35118 10 0000 151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151 300,00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153 000,00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158 400,00</w:t>
            </w:r>
          </w:p>
        </w:tc>
      </w:tr>
      <w:tr w:rsidR="001B5ED1" w:rsidRPr="008F6D1B" w:rsidTr="001B5ED1">
        <w:trPr>
          <w:trHeight w:val="1125"/>
        </w:trPr>
        <w:tc>
          <w:tcPr>
            <w:tcW w:w="3843" w:type="dxa"/>
            <w:tcBorders>
              <w:top w:val="nil"/>
              <w:left w:val="single" w:sz="4" w:space="0" w:color="auto"/>
              <w:bottom w:val="single" w:sz="4" w:space="0" w:color="auto"/>
              <w:right w:val="single" w:sz="4" w:space="0" w:color="auto"/>
            </w:tcBorders>
            <w:shd w:val="clear" w:color="000000" w:fill="FFFFFF"/>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000 2 02 35120 10 0000 151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13 174,20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rPr>
          <w:trHeight w:val="1125"/>
        </w:trPr>
        <w:tc>
          <w:tcPr>
            <w:tcW w:w="3843" w:type="dxa"/>
            <w:tcBorders>
              <w:top w:val="nil"/>
              <w:left w:val="single" w:sz="4" w:space="0" w:color="auto"/>
              <w:bottom w:val="single" w:sz="4" w:space="0" w:color="auto"/>
              <w:right w:val="single" w:sz="4" w:space="0" w:color="auto"/>
            </w:tcBorders>
            <w:shd w:val="clear" w:color="000000" w:fill="FFFFFF"/>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961 2 02 35120 10 0000 151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13 174,20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1B5ED1">
        <w:trPr>
          <w:trHeight w:val="37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000 2 02 40000 00 0000 151</w:t>
            </w:r>
          </w:p>
        </w:tc>
        <w:tc>
          <w:tcPr>
            <w:tcW w:w="5386"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Иные межбюджетные трансферты</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1 160 248,50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1 160 248,50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1 160 248,50</w:t>
            </w:r>
          </w:p>
        </w:tc>
      </w:tr>
      <w:tr w:rsidR="001B5ED1" w:rsidRPr="008F6D1B" w:rsidTr="001B5ED1">
        <w:trPr>
          <w:trHeight w:val="112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000 2 02 40014 10 0000 151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1 160 248,50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1 160 248,50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1 160 248,50</w:t>
            </w:r>
          </w:p>
        </w:tc>
      </w:tr>
      <w:tr w:rsidR="001B5ED1" w:rsidRPr="008F6D1B" w:rsidTr="001B5ED1">
        <w:trPr>
          <w:trHeight w:val="1125"/>
        </w:trPr>
        <w:tc>
          <w:tcPr>
            <w:tcW w:w="3843" w:type="dxa"/>
            <w:tcBorders>
              <w:top w:val="nil"/>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961 2 02 40014 10 0000 151</w:t>
            </w:r>
          </w:p>
        </w:tc>
        <w:tc>
          <w:tcPr>
            <w:tcW w:w="5386"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1 160 248,50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1 160 248,50</w:t>
            </w:r>
          </w:p>
        </w:tc>
        <w:tc>
          <w:tcPr>
            <w:tcW w:w="1701" w:type="dxa"/>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1 160 248,50</w:t>
            </w:r>
          </w:p>
        </w:tc>
      </w:tr>
      <w:tr w:rsidR="001B5ED1" w:rsidRPr="008F6D1B" w:rsidTr="001B5ED1">
        <w:trPr>
          <w:trHeight w:val="375"/>
        </w:trPr>
        <w:tc>
          <w:tcPr>
            <w:tcW w:w="922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ВСЕГО ДОХОДОВ</w:t>
            </w:r>
          </w:p>
        </w:tc>
        <w:tc>
          <w:tcPr>
            <w:tcW w:w="1843"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10 461 822,70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10 312 148,50</w:t>
            </w:r>
          </w:p>
        </w:tc>
        <w:tc>
          <w:tcPr>
            <w:tcW w:w="1701" w:type="dxa"/>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10 048 548,50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pStyle w:val="aa"/>
        <w:ind w:firstLine="709"/>
        <w:jc w:val="center"/>
        <w:rPr>
          <w:sz w:val="28"/>
          <w:szCs w:val="28"/>
        </w:rPr>
        <w:sectPr w:rsidR="001B5ED1" w:rsidRPr="008F6D1B" w:rsidSect="001B5ED1">
          <w:type w:val="continuous"/>
          <w:pgSz w:w="16838" w:h="11906" w:orient="landscape"/>
          <w:pgMar w:top="1134" w:right="567" w:bottom="1134" w:left="1701" w:header="709" w:footer="709" w:gutter="0"/>
          <w:cols w:space="708"/>
          <w:docGrid w:linePitch="360"/>
        </w:sect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3</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iCs/>
          <w:sz w:val="28"/>
          <w:szCs w:val="28"/>
        </w:rPr>
      </w:pPr>
      <w:r w:rsidRPr="008F6D1B">
        <w:rPr>
          <w:rFonts w:ascii="Times New Roman" w:hAnsi="Times New Roman" w:cs="Times New Roman"/>
          <w:sz w:val="28"/>
          <w:szCs w:val="28"/>
        </w:rPr>
        <w:t>от  14.12.2017  № 29</w:t>
      </w:r>
    </w:p>
    <w:p w:rsidR="001B5ED1" w:rsidRPr="008F6D1B" w:rsidRDefault="001B5ED1" w:rsidP="001C656A">
      <w:pPr>
        <w:ind w:left="4820"/>
        <w:jc w:val="center"/>
        <w:rPr>
          <w:rFonts w:ascii="Times New Roman" w:hAnsi="Times New Roman" w:cs="Times New Roman"/>
          <w:sz w:val="28"/>
          <w:szCs w:val="28"/>
        </w:rPr>
      </w:pPr>
    </w:p>
    <w:p w:rsidR="001B5ED1" w:rsidRPr="008F6D1B" w:rsidRDefault="001B5ED1" w:rsidP="001C656A">
      <w:pPr>
        <w:ind w:left="4680"/>
        <w:jc w:val="center"/>
        <w:rPr>
          <w:rFonts w:ascii="Times New Roman" w:hAnsi="Times New Roman" w:cs="Times New Roman"/>
          <w:sz w:val="28"/>
          <w:szCs w:val="28"/>
        </w:rPr>
      </w:pPr>
    </w:p>
    <w:p w:rsidR="001B5ED1" w:rsidRPr="008F6D1B" w:rsidRDefault="001B5ED1" w:rsidP="001C656A">
      <w:pPr>
        <w:widowControl w:val="0"/>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b/>
          <w:bCs/>
          <w:color w:val="000000"/>
          <w:sz w:val="28"/>
          <w:szCs w:val="28"/>
        </w:rPr>
        <w:t>Перечень главных администраторов доходов бюджета</w:t>
      </w:r>
    </w:p>
    <w:p w:rsidR="001B5ED1" w:rsidRPr="008F6D1B" w:rsidRDefault="001B5ED1" w:rsidP="001C656A">
      <w:pPr>
        <w:widowControl w:val="0"/>
        <w:autoSpaceDE w:val="0"/>
        <w:autoSpaceDN w:val="0"/>
        <w:adjustRightInd w:val="0"/>
        <w:jc w:val="center"/>
        <w:rPr>
          <w:rFonts w:ascii="Times New Roman" w:hAnsi="Times New Roman" w:cs="Times New Roman"/>
          <w:b/>
          <w:bCs/>
          <w:color w:val="000000"/>
          <w:sz w:val="28"/>
          <w:szCs w:val="28"/>
        </w:rPr>
      </w:pPr>
      <w:r w:rsidRPr="008F6D1B">
        <w:rPr>
          <w:rFonts w:ascii="Times New Roman" w:hAnsi="Times New Roman" w:cs="Times New Roman"/>
          <w:b/>
          <w:sz w:val="28"/>
          <w:szCs w:val="28"/>
        </w:rPr>
        <w:t>Филисовского сельского поселения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b/>
          <w:bCs/>
          <w:color w:val="000000"/>
          <w:sz w:val="28"/>
          <w:szCs w:val="28"/>
        </w:rPr>
        <w:t>на 2018 год и на плановый период 2019 и 2020 годов</w:t>
      </w:r>
    </w:p>
    <w:p w:rsidR="001B5ED1" w:rsidRPr="008F6D1B" w:rsidRDefault="001B5ED1" w:rsidP="001C656A">
      <w:pPr>
        <w:ind w:left="4820"/>
        <w:jc w:val="center"/>
        <w:rPr>
          <w:rFonts w:ascii="Times New Roman" w:hAnsi="Times New Roman" w:cs="Times New Roman"/>
          <w:b/>
          <w:sz w:val="28"/>
          <w:szCs w:val="28"/>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2685"/>
        <w:gridCol w:w="5387"/>
      </w:tblGrid>
      <w:tr w:rsidR="001B5ED1" w:rsidRPr="008F6D1B" w:rsidTr="001B5ED1">
        <w:trPr>
          <w:trHeight w:val="780"/>
        </w:trPr>
        <w:tc>
          <w:tcPr>
            <w:tcW w:w="3827" w:type="dxa"/>
            <w:gridSpan w:val="2"/>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Код классификации доходов бюджетов Российской Федерации</w:t>
            </w:r>
          </w:p>
        </w:tc>
        <w:tc>
          <w:tcPr>
            <w:tcW w:w="5387" w:type="dxa"/>
            <w:vMerge w:val="restart"/>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Наименование главного администратора доходов поселения</w:t>
            </w:r>
          </w:p>
        </w:tc>
      </w:tr>
      <w:tr w:rsidR="001B5ED1" w:rsidRPr="008F6D1B" w:rsidTr="001B5ED1">
        <w:trPr>
          <w:trHeight w:val="910"/>
        </w:trPr>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главного администратора</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доходов</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доходов бюджета поселений</w:t>
            </w:r>
          </w:p>
        </w:tc>
        <w:tc>
          <w:tcPr>
            <w:tcW w:w="5387" w:type="dxa"/>
            <w:vMerge/>
          </w:tcPr>
          <w:p w:rsidR="001B5ED1" w:rsidRPr="008F6D1B" w:rsidRDefault="001B5ED1" w:rsidP="001C656A">
            <w:pPr>
              <w:jc w:val="center"/>
              <w:rPr>
                <w:rFonts w:ascii="Times New Roman" w:hAnsi="Times New Roman" w:cs="Times New Roman"/>
                <w:sz w:val="28"/>
                <w:szCs w:val="28"/>
              </w:rPr>
            </w:pP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3</w:t>
            </w:r>
          </w:p>
        </w:tc>
      </w:tr>
      <w:tr w:rsidR="001B5ED1" w:rsidRPr="008F6D1B" w:rsidTr="001B5ED1">
        <w:tc>
          <w:tcPr>
            <w:tcW w:w="1142" w:type="dxa"/>
            <w:vAlign w:val="bottom"/>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182</w:t>
            </w:r>
          </w:p>
          <w:p w:rsidR="001B5ED1" w:rsidRPr="008F6D1B" w:rsidRDefault="001B5ED1" w:rsidP="001C656A">
            <w:pPr>
              <w:jc w:val="center"/>
              <w:rPr>
                <w:rFonts w:ascii="Times New Roman" w:hAnsi="Times New Roman" w:cs="Times New Roman"/>
                <w:b/>
                <w:bCs/>
                <w:sz w:val="28"/>
                <w:szCs w:val="28"/>
              </w:rPr>
            </w:pPr>
          </w:p>
        </w:tc>
        <w:tc>
          <w:tcPr>
            <w:tcW w:w="2685" w:type="dxa"/>
            <w:vAlign w:val="bottom"/>
          </w:tcPr>
          <w:p w:rsidR="001B5ED1" w:rsidRPr="008F6D1B" w:rsidRDefault="001B5ED1" w:rsidP="001C656A">
            <w:pPr>
              <w:jc w:val="center"/>
              <w:rPr>
                <w:rFonts w:ascii="Times New Roman" w:hAnsi="Times New Roman" w:cs="Times New Roman"/>
                <w:b/>
                <w:bCs/>
                <w:sz w:val="28"/>
                <w:szCs w:val="28"/>
              </w:rPr>
            </w:pPr>
          </w:p>
        </w:tc>
        <w:tc>
          <w:tcPr>
            <w:tcW w:w="5387" w:type="dxa"/>
          </w:tcPr>
          <w:p w:rsidR="001B5ED1" w:rsidRPr="008F6D1B" w:rsidRDefault="001B5ED1" w:rsidP="001C656A">
            <w:pPr>
              <w:pStyle w:val="7"/>
              <w:rPr>
                <w:sz w:val="28"/>
                <w:szCs w:val="28"/>
              </w:rPr>
            </w:pPr>
            <w:r w:rsidRPr="008F6D1B">
              <w:rPr>
                <w:bCs w:val="0"/>
                <w:color w:val="000000"/>
                <w:sz w:val="28"/>
                <w:szCs w:val="28"/>
              </w:rPr>
              <w:t>Управление Федеральной налоговой службы по Ивановской области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1 01 02010 01 0000 110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Налог на  доходы  физических  лиц  с  доходов, источником которых является  </w:t>
            </w:r>
            <w:r w:rsidRPr="008F6D1B">
              <w:rPr>
                <w:rFonts w:ascii="Times New Roman" w:hAnsi="Times New Roman" w:cs="Times New Roman"/>
                <w:sz w:val="28"/>
                <w:szCs w:val="28"/>
              </w:rPr>
              <w:lastRenderedPageBreak/>
              <w:t>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182</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1 01 02020 01 0000 110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1 01 02030 01 0000 110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1 05 03010 01 0000 110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Единый сельскохозяйственный налог</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1 05 03020 01 0000 110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1 06 01030 10 0000 110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b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182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1 06 06033 10 0000 110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 xml:space="preserve">Земельный налог с организаций, обладающих земельным участком, расположенным в границах сельских </w:t>
            </w:r>
            <w:r w:rsidRPr="008F6D1B">
              <w:rPr>
                <w:rFonts w:ascii="Times New Roman" w:hAnsi="Times New Roman" w:cs="Times New Roman"/>
                <w:sz w:val="28"/>
                <w:szCs w:val="28"/>
              </w:rPr>
              <w:lastRenderedPageBreak/>
              <w:t>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182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1 06 06043 10 0000 110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212</w:t>
            </w:r>
          </w:p>
        </w:tc>
        <w:tc>
          <w:tcPr>
            <w:tcW w:w="2685" w:type="dxa"/>
          </w:tcPr>
          <w:p w:rsidR="001B5ED1" w:rsidRPr="008F6D1B" w:rsidRDefault="001B5ED1" w:rsidP="001C656A">
            <w:pPr>
              <w:ind w:right="-108"/>
              <w:jc w:val="center"/>
              <w:rPr>
                <w:rFonts w:ascii="Times New Roman" w:hAnsi="Times New Roman" w:cs="Times New Roman"/>
                <w:b/>
                <w:bCs/>
                <w:sz w:val="28"/>
                <w:szCs w:val="28"/>
              </w:rPr>
            </w:pPr>
          </w:p>
        </w:tc>
        <w:tc>
          <w:tcPr>
            <w:tcW w:w="5387" w:type="dxa"/>
            <w:vAlign w:val="bottom"/>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1 11 05035 10 0000 120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1 11 09045 10 0000 120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1 14 02052 10 0000 410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vAlign w:val="bottom"/>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1 14 06025 10 0000 430</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lastRenderedPageBreak/>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212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1 14 06313 10 0000 430</w:t>
            </w: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1 14 06325 10 0000 430</w:t>
            </w: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vAlign w:val="bottom"/>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1 17 01050 10 0000 180</w:t>
            </w: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Невыясненные поступления, зачисляемые в бюджеты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212</w:t>
            </w:r>
          </w:p>
        </w:tc>
        <w:tc>
          <w:tcPr>
            <w:tcW w:w="2685" w:type="dxa"/>
            <w:vAlign w:val="bottom"/>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1 17 05050 10 0000 180</w:t>
            </w: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Прочие неналоговые доходы бюджетов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961</w:t>
            </w:r>
          </w:p>
        </w:tc>
        <w:tc>
          <w:tcPr>
            <w:tcW w:w="2685" w:type="dxa"/>
            <w:vAlign w:val="bottom"/>
          </w:tcPr>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1 08 04020 01 0000 </w:t>
            </w:r>
            <w:r w:rsidRPr="008F6D1B">
              <w:rPr>
                <w:rFonts w:ascii="Times New Roman" w:hAnsi="Times New Roman" w:cs="Times New Roman"/>
                <w:sz w:val="28"/>
                <w:szCs w:val="28"/>
              </w:rPr>
              <w:lastRenderedPageBreak/>
              <w:t>110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 xml:space="preserve">Государственная пошлина за совершение </w:t>
            </w:r>
            <w:r w:rsidRPr="008F6D1B">
              <w:rPr>
                <w:rFonts w:ascii="Times New Roman" w:hAnsi="Times New Roman" w:cs="Times New Roman"/>
                <w:sz w:val="28"/>
                <w:szCs w:val="28"/>
              </w:rPr>
              <w:lastRenderedPageBreak/>
              <w:t>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961</w:t>
            </w:r>
          </w:p>
        </w:tc>
        <w:tc>
          <w:tcPr>
            <w:tcW w:w="2685" w:type="dxa"/>
            <w:vAlign w:val="bottom"/>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1 11 03050 10 0000 120</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b/>
                <w:sz w:val="28"/>
                <w:szCs w:val="28"/>
              </w:rPr>
            </w:pPr>
            <w:r w:rsidRPr="008F6D1B">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1 14 02052 10 0000 410</w:t>
            </w:r>
          </w:p>
        </w:tc>
        <w:tc>
          <w:tcPr>
            <w:tcW w:w="5387"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1 16 23051 10 0000 140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1 16 90050 10 0000 140</w:t>
            </w: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vAlign w:val="bottom"/>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1 17 01050 10 0000 180</w:t>
            </w: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Невыясненные поступления, зачисляемые в бюджеты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961</w:t>
            </w:r>
          </w:p>
        </w:tc>
        <w:tc>
          <w:tcPr>
            <w:tcW w:w="2685" w:type="dxa"/>
            <w:vAlign w:val="bottom"/>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1 17 05050 10 0000 180</w:t>
            </w:r>
          </w:p>
          <w:p w:rsidR="001B5ED1" w:rsidRPr="008F6D1B" w:rsidRDefault="001B5ED1" w:rsidP="001C656A">
            <w:pPr>
              <w:jc w:val="center"/>
              <w:rPr>
                <w:rFonts w:ascii="Times New Roman" w:hAnsi="Times New Roman" w:cs="Times New Roman"/>
                <w:sz w:val="28"/>
                <w:szCs w:val="28"/>
              </w:rPr>
            </w:pPr>
          </w:p>
        </w:tc>
        <w:tc>
          <w:tcPr>
            <w:tcW w:w="5387" w:type="dxa"/>
          </w:tcPr>
          <w:p w:rsidR="001B5ED1" w:rsidRPr="008F6D1B" w:rsidRDefault="001B5ED1" w:rsidP="001C656A">
            <w:pPr>
              <w:autoSpaceDE w:val="0"/>
              <w:autoSpaceDN w:val="0"/>
              <w:adjustRightInd w:val="0"/>
              <w:jc w:val="center"/>
              <w:rPr>
                <w:rFonts w:ascii="Times New Roman" w:hAnsi="Times New Roman" w:cs="Times New Roman"/>
                <w:sz w:val="28"/>
                <w:szCs w:val="28"/>
              </w:rPr>
            </w:pPr>
            <w:r w:rsidRPr="008F6D1B">
              <w:rPr>
                <w:rFonts w:ascii="Times New Roman" w:hAnsi="Times New Roman" w:cs="Times New Roman"/>
                <w:sz w:val="28"/>
                <w:szCs w:val="28"/>
              </w:rPr>
              <w:t>Прочие неналоговые доходы бюджетов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2 02 15001 10 0000 151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2 02 15002 10 0000 151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2 02 15009 10 0000 151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сельских поселений  на частичную компенсацию дополнительных расходов на повышение оплаты труда работников бюджетной сферы</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2 02 19999 10 0000 151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Прочие дотации бюджетам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2 02 29998 10 0000 151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Субсидия бюджетам сельских поселений на финансовое обеспечение отдельных полномочий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2 02 29999 10 0000 151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Прочие субсидии бюджетам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2 02 30024 10 0000 151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2 02 35118 10 0000 151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2 02 35120 10 0000 151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 xml:space="preserve">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w:t>
            </w:r>
            <w:r w:rsidRPr="008F6D1B">
              <w:rPr>
                <w:rFonts w:ascii="Times New Roman" w:hAnsi="Times New Roman" w:cs="Times New Roman"/>
                <w:sz w:val="28"/>
                <w:szCs w:val="28"/>
              </w:rPr>
              <w:lastRenderedPageBreak/>
              <w:t>Российской Федерации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2 02 39999 10 0000 151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Прочие субвенции бюджетам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2 02 40014 10 0000 151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2 02 45160 10 0000 151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2 02 49999 10 0000 151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Прочие межбюджетные трансферты, передаваемые бюджетам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2 08 05000 10 0000 180</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2 18 60010 10 0000 151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2 18 60020 10 0000 151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2 19 45160 10 0000 151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сельских поселений</w:t>
            </w:r>
          </w:p>
        </w:tc>
      </w:tr>
      <w:tr w:rsidR="001B5ED1" w:rsidRPr="008F6D1B" w:rsidTr="001B5ED1">
        <w:tc>
          <w:tcPr>
            <w:tcW w:w="1142" w:type="dxa"/>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2685"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2 19 60010 10 0000 151</w:t>
            </w:r>
          </w:p>
        </w:tc>
        <w:tc>
          <w:tcPr>
            <w:tcW w:w="5387" w:type="dxa"/>
          </w:tcPr>
          <w:p w:rsidR="001B5ED1" w:rsidRPr="008F6D1B" w:rsidRDefault="001B5ED1" w:rsidP="001C656A">
            <w:pPr>
              <w:spacing w:before="40"/>
              <w:jc w:val="center"/>
              <w:rPr>
                <w:rFonts w:ascii="Times New Roman" w:hAnsi="Times New Roman" w:cs="Times New Roman"/>
                <w:sz w:val="28"/>
                <w:szCs w:val="28"/>
              </w:rPr>
            </w:pPr>
            <w:r w:rsidRPr="008F6D1B">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pStyle w:val="aa"/>
        <w:ind w:firstLine="709"/>
        <w:jc w:val="center"/>
        <w:rPr>
          <w:sz w:val="28"/>
          <w:szCs w:val="28"/>
        </w:rPr>
        <w:sectPr w:rsidR="001B5ED1" w:rsidRPr="008F6D1B" w:rsidSect="001B5ED1">
          <w:type w:val="continuous"/>
          <w:pgSz w:w="11906" w:h="16838"/>
          <w:pgMar w:top="1134" w:right="567" w:bottom="1134" w:left="1701" w:header="709" w:footer="709" w:gutter="0"/>
          <w:cols w:space="708"/>
          <w:docGrid w:linePitch="360"/>
        </w:sect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4</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от 14.12.2017  г. № 29</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Источники внутреннего финансирования дефицита бюджета</w:t>
      </w:r>
    </w:p>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Филисовского сельского поселения  на 2018 год и на плановый период 2019 и 2020 годов</w:t>
      </w:r>
    </w:p>
    <w:p w:rsidR="001B5ED1" w:rsidRPr="008F6D1B" w:rsidRDefault="001B5ED1" w:rsidP="001C656A">
      <w:pPr>
        <w:jc w:val="center"/>
        <w:rPr>
          <w:rFonts w:ascii="Times New Roman" w:hAnsi="Times New Roman" w:cs="Times New Roman"/>
          <w:b/>
          <w:bCs/>
          <w:sz w:val="28"/>
          <w:szCs w:val="28"/>
        </w:rPr>
      </w:pPr>
    </w:p>
    <w:tbl>
      <w:tblPr>
        <w:tblW w:w="14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4820"/>
        <w:gridCol w:w="2268"/>
        <w:gridCol w:w="1948"/>
        <w:gridCol w:w="1985"/>
      </w:tblGrid>
      <w:tr w:rsidR="001B5ED1" w:rsidRPr="008F6D1B" w:rsidTr="001B5ED1">
        <w:trPr>
          <w:trHeight w:val="513"/>
        </w:trPr>
        <w:tc>
          <w:tcPr>
            <w:tcW w:w="3652" w:type="dxa"/>
            <w:vMerge w:val="restart"/>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Код классификации источников финансирования дефицитов бюджетов</w:t>
            </w:r>
          </w:p>
        </w:tc>
        <w:tc>
          <w:tcPr>
            <w:tcW w:w="4820" w:type="dxa"/>
            <w:vMerge w:val="restart"/>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6201" w:type="dxa"/>
            <w:gridSpan w:val="3"/>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Сумма, рублей</w:t>
            </w:r>
          </w:p>
        </w:tc>
      </w:tr>
      <w:tr w:rsidR="001B5ED1" w:rsidRPr="008F6D1B" w:rsidTr="001B5ED1">
        <w:trPr>
          <w:trHeight w:val="401"/>
        </w:trPr>
        <w:tc>
          <w:tcPr>
            <w:tcW w:w="3652" w:type="dxa"/>
            <w:vMerge/>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p>
        </w:tc>
        <w:tc>
          <w:tcPr>
            <w:tcW w:w="4820" w:type="dxa"/>
            <w:vMerge/>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2019 год</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2020 год</w:t>
            </w:r>
          </w:p>
        </w:tc>
      </w:tr>
      <w:tr w:rsidR="001B5ED1" w:rsidRPr="008F6D1B" w:rsidTr="001B5ED1">
        <w:trPr>
          <w:trHeight w:val="952"/>
        </w:trPr>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000 01 00 00 00 00 0000 000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Источники внутреннего финансирования дефицитов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113 762,00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0,0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0,0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000 01 05 00 00 00 0000 000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Изменение остатков средств на счетах по учету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113 762,00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0,0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b/>
                <w:bCs/>
                <w:sz w:val="28"/>
                <w:szCs w:val="28"/>
              </w:rPr>
            </w:pPr>
            <w:r w:rsidRPr="008F6D1B">
              <w:rPr>
                <w:rFonts w:ascii="Times New Roman" w:hAnsi="Times New Roman" w:cs="Times New Roman"/>
                <w:b/>
                <w:bCs/>
                <w:sz w:val="28"/>
                <w:szCs w:val="28"/>
              </w:rPr>
              <w:t>0,0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000 01 05 00 00 00 0000 500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остатков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- 10 461 822,70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000 01 05 02 00 00 0000 500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- 10 461 822,70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000 01 05 02 01 00 0000 510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- 10 461 822,70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000 01 05 02 01 10 0000 510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 поселений</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- 10 461 822,70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000 01 05 00 00 00 0000 600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остатков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10 575 584,70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000 01 05 02 00 00 0000 600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10 575 584,70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000 01 05 02 01 00 0000 610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денежных средств бюджетов</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10 575 584,70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r w:rsidR="001B5ED1" w:rsidRPr="008F6D1B" w:rsidTr="001B5ED1">
        <w:tc>
          <w:tcPr>
            <w:tcW w:w="3652" w:type="dxa"/>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000 01 05 02 01 10 0000 610</w:t>
            </w:r>
          </w:p>
        </w:tc>
        <w:tc>
          <w:tcPr>
            <w:tcW w:w="4820"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денежных средств бюджетов поселений</w:t>
            </w:r>
          </w:p>
        </w:tc>
        <w:tc>
          <w:tcPr>
            <w:tcW w:w="226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10 575 584,70</w:t>
            </w:r>
          </w:p>
        </w:tc>
        <w:tc>
          <w:tcPr>
            <w:tcW w:w="1948"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10 312 148,50</w:t>
            </w:r>
          </w:p>
        </w:tc>
        <w:tc>
          <w:tcPr>
            <w:tcW w:w="1985" w:type="dxa"/>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10 048 548,50</w:t>
            </w:r>
          </w:p>
        </w:tc>
      </w:tr>
    </w:tbl>
    <w:p w:rsidR="001B5ED1" w:rsidRPr="008F6D1B" w:rsidRDefault="001B5ED1" w:rsidP="001C656A">
      <w:pPr>
        <w:pStyle w:val="aa"/>
        <w:ind w:firstLine="709"/>
        <w:jc w:val="center"/>
        <w:rPr>
          <w:sz w:val="28"/>
          <w:szCs w:val="28"/>
        </w:rPr>
        <w:sectPr w:rsidR="001B5ED1" w:rsidRPr="008F6D1B" w:rsidSect="001B5ED1">
          <w:type w:val="continuous"/>
          <w:pgSz w:w="16838" w:h="11906" w:orient="landscape"/>
          <w:pgMar w:top="1134" w:right="567" w:bottom="1134" w:left="1701" w:header="709" w:footer="709" w:gutter="0"/>
          <w:cols w:space="708"/>
          <w:docGrid w:linePitch="360"/>
        </w:sect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5</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iCs/>
          <w:sz w:val="28"/>
          <w:szCs w:val="28"/>
        </w:rPr>
      </w:pPr>
      <w:r w:rsidRPr="008F6D1B">
        <w:rPr>
          <w:rFonts w:ascii="Times New Roman" w:hAnsi="Times New Roman" w:cs="Times New Roman"/>
          <w:sz w:val="28"/>
          <w:szCs w:val="28"/>
        </w:rPr>
        <w:t>от  14.12.2017 г. № 29</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Перечень</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главных администраторов источников внутреннего</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финансирования дефицита бюджета Филисовского сельского поселения</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на 2018 год и на плановый период 2019 и 2020 годов</w:t>
      </w:r>
    </w:p>
    <w:p w:rsidR="001B5ED1" w:rsidRPr="008F6D1B" w:rsidRDefault="001B5ED1" w:rsidP="001C656A">
      <w:pPr>
        <w:jc w:val="center"/>
        <w:rPr>
          <w:rFonts w:ascii="Times New Roman" w:hAnsi="Times New Roman" w:cs="Times New Roman"/>
          <w:b/>
          <w:sz w:val="28"/>
          <w:szCs w:val="28"/>
        </w:rPr>
      </w:pP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6"/>
        <w:gridCol w:w="2796"/>
        <w:gridCol w:w="5811"/>
      </w:tblGrid>
      <w:tr w:rsidR="001B5ED1" w:rsidRPr="008F6D1B" w:rsidTr="001B5ED1">
        <w:tc>
          <w:tcPr>
            <w:tcW w:w="2072" w:type="pct"/>
            <w:gridSpan w:val="2"/>
            <w:shd w:val="clear" w:color="auto" w:fill="auto"/>
          </w:tcPr>
          <w:p w:rsidR="001B5ED1" w:rsidRPr="008F6D1B" w:rsidRDefault="001B5ED1" w:rsidP="001C656A">
            <w:pPr>
              <w:pStyle w:val="3"/>
              <w:jc w:val="center"/>
              <w:rPr>
                <w:rFonts w:ascii="Times New Roman" w:hAnsi="Times New Roman" w:cs="Times New Roman"/>
                <w:b w:val="0"/>
                <w:sz w:val="28"/>
                <w:szCs w:val="28"/>
              </w:rPr>
            </w:pPr>
            <w:r w:rsidRPr="008F6D1B">
              <w:rPr>
                <w:rFonts w:ascii="Times New Roman" w:hAnsi="Times New Roman" w:cs="Times New Roman"/>
                <w:b w:val="0"/>
                <w:sz w:val="28"/>
                <w:szCs w:val="28"/>
              </w:rPr>
              <w:t>Коды классификации источников финансирования дефицита</w:t>
            </w:r>
          </w:p>
        </w:tc>
        <w:tc>
          <w:tcPr>
            <w:tcW w:w="2928" w:type="pct"/>
            <w:vMerge w:val="restart"/>
            <w:shd w:val="clear" w:color="auto" w:fill="auto"/>
          </w:tcPr>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Наименование главных администраторов, групп,</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подгрупп, статей, видов источников финансирования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дефицита бюджета</w:t>
            </w:r>
          </w:p>
        </w:tc>
      </w:tr>
      <w:tr w:rsidR="001B5ED1" w:rsidRPr="008F6D1B" w:rsidTr="001B5ED1">
        <w:tc>
          <w:tcPr>
            <w:tcW w:w="663" w:type="pct"/>
            <w:shd w:val="clear" w:color="auto" w:fill="auto"/>
          </w:tcPr>
          <w:p w:rsidR="001B5ED1" w:rsidRPr="008F6D1B" w:rsidRDefault="001B5ED1" w:rsidP="001C656A">
            <w:pPr>
              <w:ind w:right="-108"/>
              <w:jc w:val="center"/>
              <w:rPr>
                <w:rFonts w:ascii="Times New Roman" w:hAnsi="Times New Roman" w:cs="Times New Roman"/>
                <w:sz w:val="28"/>
                <w:szCs w:val="28"/>
              </w:rPr>
            </w:pPr>
            <w:r w:rsidRPr="008F6D1B">
              <w:rPr>
                <w:rFonts w:ascii="Times New Roman" w:hAnsi="Times New Roman" w:cs="Times New Roman"/>
                <w:sz w:val="28"/>
                <w:szCs w:val="28"/>
              </w:rPr>
              <w:t>главного администратора</w:t>
            </w:r>
          </w:p>
        </w:tc>
        <w:tc>
          <w:tcPr>
            <w:tcW w:w="1409" w:type="pct"/>
            <w:shd w:val="clear" w:color="auto" w:fill="auto"/>
          </w:tcPr>
          <w:p w:rsidR="001B5ED1" w:rsidRPr="008F6D1B" w:rsidRDefault="001B5ED1" w:rsidP="001C656A">
            <w:pPr>
              <w:pStyle w:val="3"/>
              <w:jc w:val="center"/>
              <w:rPr>
                <w:rFonts w:ascii="Times New Roman" w:hAnsi="Times New Roman" w:cs="Times New Roman"/>
                <w:b w:val="0"/>
                <w:sz w:val="28"/>
                <w:szCs w:val="28"/>
              </w:rPr>
            </w:pPr>
            <w:r w:rsidRPr="008F6D1B">
              <w:rPr>
                <w:rFonts w:ascii="Times New Roman" w:hAnsi="Times New Roman" w:cs="Times New Roman"/>
                <w:b w:val="0"/>
                <w:sz w:val="28"/>
                <w:szCs w:val="28"/>
              </w:rPr>
              <w:t>группы, подгруппы, статьи, вида источника финансирования дефицита бюджета</w:t>
            </w:r>
          </w:p>
        </w:tc>
        <w:tc>
          <w:tcPr>
            <w:tcW w:w="2928" w:type="pct"/>
            <w:vMerge/>
            <w:shd w:val="clear" w:color="auto" w:fill="auto"/>
          </w:tcPr>
          <w:p w:rsidR="001B5ED1" w:rsidRPr="008F6D1B" w:rsidRDefault="001B5ED1" w:rsidP="001C656A">
            <w:pPr>
              <w:jc w:val="center"/>
              <w:rPr>
                <w:rFonts w:ascii="Times New Roman" w:hAnsi="Times New Roman" w:cs="Times New Roman"/>
                <w:b/>
                <w:sz w:val="28"/>
                <w:szCs w:val="28"/>
              </w:rPr>
            </w:pPr>
          </w:p>
        </w:tc>
      </w:tr>
      <w:tr w:rsidR="001B5ED1" w:rsidRPr="008F6D1B" w:rsidTr="001B5ED1">
        <w:tc>
          <w:tcPr>
            <w:tcW w:w="663" w:type="pct"/>
            <w:shd w:val="clear" w:color="auto" w:fill="auto"/>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1</w:t>
            </w:r>
          </w:p>
        </w:tc>
        <w:tc>
          <w:tcPr>
            <w:tcW w:w="1409" w:type="pct"/>
            <w:shd w:val="clear" w:color="auto" w:fill="auto"/>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2</w:t>
            </w:r>
          </w:p>
        </w:tc>
        <w:tc>
          <w:tcPr>
            <w:tcW w:w="2928" w:type="pct"/>
            <w:shd w:val="clear" w:color="auto" w:fill="auto"/>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3</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961</w:t>
            </w:r>
          </w:p>
        </w:tc>
        <w:tc>
          <w:tcPr>
            <w:tcW w:w="1409" w:type="pct"/>
            <w:shd w:val="clear" w:color="auto" w:fill="auto"/>
            <w:vAlign w:val="center"/>
          </w:tcPr>
          <w:p w:rsidR="001B5ED1" w:rsidRPr="008F6D1B" w:rsidRDefault="001B5ED1" w:rsidP="001C656A">
            <w:pPr>
              <w:jc w:val="center"/>
              <w:rPr>
                <w:rFonts w:ascii="Times New Roman" w:hAnsi="Times New Roman" w:cs="Times New Roman"/>
                <w:b/>
                <w:sz w:val="28"/>
                <w:szCs w:val="28"/>
              </w:rPr>
            </w:pPr>
          </w:p>
        </w:tc>
        <w:tc>
          <w:tcPr>
            <w:tcW w:w="2928" w:type="pct"/>
            <w:shd w:val="clear" w:color="auto" w:fill="auto"/>
          </w:tcPr>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bCs/>
                <w:sz w:val="28"/>
                <w:szCs w:val="28"/>
              </w:rPr>
            </w:pPr>
            <w:r w:rsidRPr="008F6D1B">
              <w:rPr>
                <w:rFonts w:ascii="Times New Roman" w:hAnsi="Times New Roman" w:cs="Times New Roman"/>
                <w:sz w:val="28"/>
                <w:szCs w:val="28"/>
              </w:rPr>
              <w:t>961</w:t>
            </w:r>
          </w:p>
        </w:tc>
        <w:tc>
          <w:tcPr>
            <w:tcW w:w="1409" w:type="pct"/>
            <w:shd w:val="clear" w:color="auto" w:fill="auto"/>
            <w:vAlign w:val="center"/>
          </w:tcPr>
          <w:p w:rsidR="001B5ED1" w:rsidRPr="008F6D1B" w:rsidRDefault="001B5ED1" w:rsidP="001C656A">
            <w:pPr>
              <w:jc w:val="center"/>
              <w:rPr>
                <w:rFonts w:ascii="Times New Roman" w:hAnsi="Times New Roman" w:cs="Times New Roman"/>
                <w:bCs/>
                <w:sz w:val="28"/>
                <w:szCs w:val="28"/>
              </w:rPr>
            </w:pPr>
            <w:r w:rsidRPr="008F6D1B">
              <w:rPr>
                <w:rFonts w:ascii="Times New Roman" w:hAnsi="Times New Roman" w:cs="Times New Roman"/>
                <w:sz w:val="28"/>
                <w:szCs w:val="28"/>
              </w:rPr>
              <w:t>01 02 00 00 10 0000 710</w:t>
            </w:r>
          </w:p>
        </w:tc>
        <w:tc>
          <w:tcPr>
            <w:tcW w:w="2928" w:type="pct"/>
            <w:shd w:val="clear" w:color="auto" w:fill="auto"/>
            <w:vAlign w:val="center"/>
          </w:tcPr>
          <w:p w:rsidR="001B5ED1" w:rsidRPr="008F6D1B" w:rsidRDefault="001B5ED1" w:rsidP="001C656A">
            <w:pPr>
              <w:pStyle w:val="7"/>
              <w:rPr>
                <w:b w:val="0"/>
                <w:sz w:val="28"/>
                <w:szCs w:val="28"/>
              </w:rPr>
            </w:pPr>
            <w:r w:rsidRPr="008F6D1B">
              <w:rPr>
                <w:b w:val="0"/>
                <w:sz w:val="28"/>
                <w:szCs w:val="28"/>
              </w:rPr>
              <w:t>Получение кредитов  от кредитных организаций бюджетами сельских поселений в валюте Российской Федерации</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bCs/>
                <w:sz w:val="28"/>
                <w:szCs w:val="28"/>
              </w:rPr>
            </w:pPr>
            <w:r w:rsidRPr="008F6D1B">
              <w:rPr>
                <w:rFonts w:ascii="Times New Roman" w:hAnsi="Times New Roman" w:cs="Times New Roman"/>
                <w:sz w:val="28"/>
                <w:szCs w:val="28"/>
              </w:rPr>
              <w:t>961</w:t>
            </w:r>
          </w:p>
        </w:tc>
        <w:tc>
          <w:tcPr>
            <w:tcW w:w="1409" w:type="pct"/>
            <w:shd w:val="clear" w:color="auto" w:fill="auto"/>
            <w:vAlign w:val="center"/>
          </w:tcPr>
          <w:p w:rsidR="001B5ED1" w:rsidRPr="008F6D1B" w:rsidRDefault="001B5ED1" w:rsidP="001C656A">
            <w:pPr>
              <w:jc w:val="center"/>
              <w:rPr>
                <w:rFonts w:ascii="Times New Roman" w:hAnsi="Times New Roman" w:cs="Times New Roman"/>
                <w:bCs/>
                <w:sz w:val="28"/>
                <w:szCs w:val="28"/>
              </w:rPr>
            </w:pPr>
            <w:r w:rsidRPr="008F6D1B">
              <w:rPr>
                <w:rFonts w:ascii="Times New Roman" w:hAnsi="Times New Roman" w:cs="Times New Roman"/>
                <w:sz w:val="28"/>
                <w:szCs w:val="28"/>
              </w:rPr>
              <w:t xml:space="preserve">01 02 00 00 10 0000 </w:t>
            </w:r>
            <w:r w:rsidRPr="008F6D1B">
              <w:rPr>
                <w:rFonts w:ascii="Times New Roman" w:hAnsi="Times New Roman" w:cs="Times New Roman"/>
                <w:sz w:val="28"/>
                <w:szCs w:val="28"/>
              </w:rPr>
              <w:lastRenderedPageBreak/>
              <w:t>810</w:t>
            </w:r>
          </w:p>
        </w:tc>
        <w:tc>
          <w:tcPr>
            <w:tcW w:w="2928" w:type="pct"/>
            <w:shd w:val="clear" w:color="auto" w:fill="auto"/>
            <w:vAlign w:val="center"/>
          </w:tcPr>
          <w:p w:rsidR="001B5ED1" w:rsidRPr="008F6D1B" w:rsidRDefault="001B5ED1" w:rsidP="001C656A">
            <w:pPr>
              <w:pStyle w:val="7"/>
              <w:rPr>
                <w:b w:val="0"/>
                <w:sz w:val="28"/>
                <w:szCs w:val="28"/>
              </w:rPr>
            </w:pPr>
            <w:r w:rsidRPr="008F6D1B">
              <w:rPr>
                <w:b w:val="0"/>
                <w:sz w:val="28"/>
                <w:szCs w:val="28"/>
              </w:rPr>
              <w:lastRenderedPageBreak/>
              <w:t xml:space="preserve">Погашение бюджетами сельских  поселений </w:t>
            </w:r>
            <w:r w:rsidRPr="008F6D1B">
              <w:rPr>
                <w:b w:val="0"/>
                <w:sz w:val="28"/>
                <w:szCs w:val="28"/>
              </w:rPr>
              <w:lastRenderedPageBreak/>
              <w:t>кредитов  от кредитных организаций в валюте Российской Федерации</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bCs/>
                <w:sz w:val="28"/>
                <w:szCs w:val="28"/>
              </w:rPr>
            </w:pPr>
            <w:r w:rsidRPr="008F6D1B">
              <w:rPr>
                <w:rFonts w:ascii="Times New Roman" w:hAnsi="Times New Roman" w:cs="Times New Roman"/>
                <w:bCs/>
                <w:sz w:val="28"/>
                <w:szCs w:val="28"/>
              </w:rPr>
              <w:lastRenderedPageBreak/>
              <w:t>961</w:t>
            </w:r>
          </w:p>
        </w:tc>
        <w:tc>
          <w:tcPr>
            <w:tcW w:w="1409" w:type="pct"/>
            <w:shd w:val="clear" w:color="auto" w:fill="auto"/>
            <w:vAlign w:val="center"/>
          </w:tcPr>
          <w:p w:rsidR="001B5ED1" w:rsidRPr="008F6D1B" w:rsidRDefault="001B5ED1" w:rsidP="001C656A">
            <w:pPr>
              <w:ind w:hanging="288"/>
              <w:jc w:val="center"/>
              <w:rPr>
                <w:rFonts w:ascii="Times New Roman" w:hAnsi="Times New Roman" w:cs="Times New Roman"/>
                <w:sz w:val="28"/>
                <w:szCs w:val="28"/>
              </w:rPr>
            </w:pPr>
            <w:r w:rsidRPr="008F6D1B">
              <w:rPr>
                <w:rFonts w:ascii="Times New Roman" w:hAnsi="Times New Roman" w:cs="Times New Roman"/>
                <w:sz w:val="28"/>
                <w:szCs w:val="28"/>
              </w:rPr>
              <w:t>01 03 01 00 10 0000 710</w:t>
            </w:r>
          </w:p>
        </w:tc>
        <w:tc>
          <w:tcPr>
            <w:tcW w:w="2928" w:type="pct"/>
            <w:shd w:val="clear" w:color="auto" w:fill="auto"/>
            <w:vAlign w:val="center"/>
          </w:tcPr>
          <w:p w:rsidR="001B5ED1" w:rsidRPr="008F6D1B" w:rsidRDefault="001B5ED1" w:rsidP="001C656A">
            <w:pPr>
              <w:pStyle w:val="7"/>
              <w:rPr>
                <w:b w:val="0"/>
                <w:sz w:val="28"/>
                <w:szCs w:val="28"/>
              </w:rPr>
            </w:pPr>
            <w:r w:rsidRPr="008F6D1B">
              <w:rPr>
                <w:b w:val="0"/>
                <w:sz w:val="28"/>
                <w:szCs w:val="28"/>
              </w:rPr>
              <w:t>Получение кредитов от других  бюджетов бюджетной системы Российской Федерации бюджетами сельских поселений в валюте Российской Федерации</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bCs/>
                <w:sz w:val="28"/>
                <w:szCs w:val="28"/>
              </w:rPr>
            </w:pPr>
            <w:r w:rsidRPr="008F6D1B">
              <w:rPr>
                <w:rFonts w:ascii="Times New Roman" w:hAnsi="Times New Roman" w:cs="Times New Roman"/>
                <w:bCs/>
                <w:sz w:val="28"/>
                <w:szCs w:val="28"/>
              </w:rPr>
              <w:t>961</w:t>
            </w:r>
          </w:p>
        </w:tc>
        <w:tc>
          <w:tcPr>
            <w:tcW w:w="1409" w:type="pct"/>
            <w:shd w:val="clear" w:color="auto" w:fill="auto"/>
            <w:vAlign w:val="center"/>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01 03 01 00 10 0000 810</w:t>
            </w:r>
          </w:p>
        </w:tc>
        <w:tc>
          <w:tcPr>
            <w:tcW w:w="2928" w:type="pct"/>
            <w:shd w:val="clear" w:color="auto" w:fill="auto"/>
            <w:vAlign w:val="center"/>
          </w:tcPr>
          <w:p w:rsidR="001B5ED1" w:rsidRPr="008F6D1B" w:rsidRDefault="001B5ED1" w:rsidP="001C656A">
            <w:pPr>
              <w:pStyle w:val="7"/>
              <w:rPr>
                <w:b w:val="0"/>
                <w:sz w:val="28"/>
                <w:szCs w:val="28"/>
              </w:rPr>
            </w:pPr>
            <w:r w:rsidRPr="008F6D1B">
              <w:rPr>
                <w:b w:val="0"/>
                <w:sz w:val="28"/>
                <w:szCs w:val="28"/>
              </w:rPr>
              <w:t>Погашение бюджетами сельских поселений кредитов  от  других бюджетов бюджетной системы  Российской Федерации  в валюте Российской Федерации</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1409" w:type="pct"/>
            <w:shd w:val="clear" w:color="auto" w:fill="auto"/>
            <w:vAlign w:val="center"/>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01 05 02 01 10 0000 510</w:t>
            </w:r>
          </w:p>
        </w:tc>
        <w:tc>
          <w:tcPr>
            <w:tcW w:w="2928" w:type="pct"/>
            <w:shd w:val="clear" w:color="auto" w:fill="auto"/>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 сельских  поселений</w:t>
            </w:r>
          </w:p>
        </w:tc>
      </w:tr>
      <w:tr w:rsidR="001B5ED1" w:rsidRPr="008F6D1B" w:rsidTr="001B5ED1">
        <w:tc>
          <w:tcPr>
            <w:tcW w:w="663" w:type="pct"/>
            <w:shd w:val="clear" w:color="auto" w:fill="auto"/>
            <w:vAlign w:val="center"/>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961</w:t>
            </w:r>
          </w:p>
        </w:tc>
        <w:tc>
          <w:tcPr>
            <w:tcW w:w="1409" w:type="pct"/>
            <w:shd w:val="clear" w:color="auto" w:fill="auto"/>
            <w:vAlign w:val="center"/>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01 05 02 01 10 0000 610</w:t>
            </w:r>
          </w:p>
        </w:tc>
        <w:tc>
          <w:tcPr>
            <w:tcW w:w="2928" w:type="pct"/>
            <w:shd w:val="clear" w:color="auto" w:fill="auto"/>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денежных средств бюджетов  сельских поселений</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ind w:right="1"/>
        <w:jc w:val="center"/>
        <w:rPr>
          <w:rFonts w:ascii="Times New Roman" w:hAnsi="Times New Roman" w:cs="Times New Roman"/>
          <w:sz w:val="28"/>
          <w:szCs w:val="28"/>
        </w:rPr>
      </w:pPr>
    </w:p>
    <w:p w:rsidR="001B5ED1" w:rsidRPr="008F6D1B" w:rsidRDefault="001B5ED1" w:rsidP="00D919C3">
      <w:pPr>
        <w:ind w:right="1"/>
        <w:jc w:val="right"/>
        <w:rPr>
          <w:rFonts w:ascii="Times New Roman" w:hAnsi="Times New Roman" w:cs="Times New Roman"/>
          <w:sz w:val="28"/>
          <w:szCs w:val="28"/>
        </w:rPr>
      </w:pPr>
      <w:r w:rsidRPr="008F6D1B">
        <w:rPr>
          <w:rFonts w:ascii="Times New Roman" w:hAnsi="Times New Roman" w:cs="Times New Roman"/>
          <w:sz w:val="28"/>
          <w:szCs w:val="28"/>
        </w:rPr>
        <w:t>Приложение № 6</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iCs/>
          <w:sz w:val="28"/>
          <w:szCs w:val="28"/>
        </w:rPr>
      </w:pPr>
      <w:r w:rsidRPr="008F6D1B">
        <w:rPr>
          <w:rFonts w:ascii="Times New Roman" w:hAnsi="Times New Roman" w:cs="Times New Roman"/>
          <w:sz w:val="28"/>
          <w:szCs w:val="28"/>
        </w:rPr>
        <w:t>от  14.12.2017 г. № 29</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2018 год</w:t>
      </w:r>
    </w:p>
    <w:tbl>
      <w:tblPr>
        <w:tblW w:w="9938" w:type="dxa"/>
        <w:tblInd w:w="93" w:type="dxa"/>
        <w:tblLayout w:type="fixed"/>
        <w:tblLook w:val="04A0"/>
      </w:tblPr>
      <w:tblGrid>
        <w:gridCol w:w="4693"/>
        <w:gridCol w:w="1134"/>
        <w:gridCol w:w="1418"/>
        <w:gridCol w:w="992"/>
        <w:gridCol w:w="1701"/>
      </w:tblGrid>
      <w:tr w:rsidR="001B5ED1" w:rsidRPr="008F6D1B" w:rsidTr="001B5ED1">
        <w:trPr>
          <w:trHeight w:val="570"/>
        </w:trPr>
        <w:tc>
          <w:tcPr>
            <w:tcW w:w="4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Раздел, подраздел</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Целевая статья расходов</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Вид расхода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сумма,рублей</w:t>
            </w:r>
          </w:p>
        </w:tc>
      </w:tr>
      <w:tr w:rsidR="001B5ED1" w:rsidRPr="008F6D1B" w:rsidTr="001B5ED1">
        <w:trPr>
          <w:trHeight w:val="570"/>
        </w:trPr>
        <w:tc>
          <w:tcPr>
            <w:tcW w:w="4693"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w:t>
            </w:r>
          </w:p>
        </w:tc>
        <w:tc>
          <w:tcPr>
            <w:tcW w:w="1134" w:type="dxa"/>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w:t>
            </w:r>
          </w:p>
        </w:tc>
        <w:tc>
          <w:tcPr>
            <w:tcW w:w="1418" w:type="dxa"/>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w:t>
            </w:r>
          </w:p>
        </w:tc>
        <w:tc>
          <w:tcPr>
            <w:tcW w:w="1701" w:type="dxa"/>
            <w:tcBorders>
              <w:top w:val="nil"/>
              <w:left w:val="nil"/>
              <w:bottom w:val="single" w:sz="4" w:space="0" w:color="000000"/>
              <w:right w:val="single" w:sz="4" w:space="0" w:color="000000"/>
            </w:tcBorders>
            <w:shd w:val="clear" w:color="000000" w:fill="FFFFFF"/>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ОБЩЕГОСУДАРСТВЕННЫЕ ВОПРОСЫ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4 336 893,20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Глава муниципального образования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127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представительных органов муниципального образования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127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w:t>
            </w:r>
            <w:r w:rsidRPr="008F6D1B">
              <w:rPr>
                <w:rFonts w:ascii="Times New Roman" w:hAnsi="Times New Roman" w:cs="Times New Roman"/>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01 03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41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исполнительных органов муниципального образования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27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53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Судебная система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Составление (изменение)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6090051200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6090051200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общегосударственные вопросы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787 380,00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782 380,00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4410000000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782 380,00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Сохранение и укрепление материально-технической базы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782 380,00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747 380,00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35 000,00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Непрограммные направления деятельности органов местного </w:t>
            </w:r>
            <w:r w:rsidRPr="008F6D1B">
              <w:rPr>
                <w:rFonts w:ascii="Times New Roman" w:hAnsi="Times New Roman" w:cs="Times New Roman"/>
                <w:color w:val="000000"/>
                <w:sz w:val="28"/>
                <w:szCs w:val="28"/>
              </w:rPr>
              <w:lastRenderedPageBreak/>
              <w:t>самоуправления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w:t>
            </w:r>
            <w:r w:rsidRPr="008F6D1B">
              <w:rPr>
                <w:rFonts w:ascii="Times New Roman" w:hAnsi="Times New Roman" w:cs="Times New Roman"/>
                <w:color w:val="000000"/>
                <w:sz w:val="28"/>
                <w:szCs w:val="28"/>
              </w:rPr>
              <w:lastRenderedPageBreak/>
              <w:t>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Расходы на оплату членских взносов в Совет муниципальных образований Ивановской области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ОБОРОНА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02 00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Мобилизационная и вневойсковая подготовка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Осуществление первичного воинского учета на территориях, где отсутствуют военные комиссариаты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127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148 256,00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3 044,00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БЕЗОПАСНОСТЬ И ПРАВООХРАНИТЕЛЬНАЯ ДЕЯТЕЛЬНОСТЬ</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03 00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Муниципальная программа Филисовского сельского поселения "Безопасное поселение"</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обеспечению мер пожарной безопасности в границах населенного пункта поселения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ЭКОНОМИКА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04 00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Дорожное хозяйство (дорожные фонды)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автомобильных дорог общего пользования местного значения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ЖИЛИЩНО-КОММУНАЛЬНОЕ ХОЗЯЙСТВО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05 00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1 364 300,00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Жилищное хозяйство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127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Содержание муниципального жилищного фонда, находящего в собственности муниципального образования "Родниковский </w:t>
            </w:r>
            <w:r w:rsidRPr="008F6D1B">
              <w:rPr>
                <w:rFonts w:ascii="Times New Roman" w:hAnsi="Times New Roman" w:cs="Times New Roman"/>
                <w:color w:val="000000"/>
                <w:sz w:val="28"/>
                <w:szCs w:val="28"/>
              </w:rPr>
              <w:lastRenderedPageBreak/>
              <w:t>муниципальный район", в части оплаты расходов на содержание муниципальных жилых помещений и коммунальных услуг до заселения.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05 01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102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Благоустройство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1 304 300,00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"Безопасное поселение"</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1 054 300,00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Уличное освещение</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1 054 300,00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1 054 300,00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благоустройству территории поселения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ОБРАЗОВАНИЕ</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07 00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68 700,00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Профессиональная подготовка, переподготовка и повышение квалификации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переподготовки и повышения квалификации муниципальных служащих</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Молодежная политика и оздоровление детей</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153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w:t>
            </w:r>
            <w:r w:rsidRPr="008F6D1B">
              <w:rPr>
                <w:rFonts w:ascii="Times New Roman" w:hAnsi="Times New Roman" w:cs="Times New Roman"/>
                <w:color w:val="000000"/>
                <w:sz w:val="28"/>
                <w:szCs w:val="28"/>
              </w:rPr>
              <w:lastRenderedPageBreak/>
              <w:t>62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КУЛЬТУРА, КИНЕМАТОГРАФИЯ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08 00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3 386 043,00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2 644 343,00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2 644 343,00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и проведение мероприятий, связанных с государственными праздниками, юбилейными и памятными датами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153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153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ремонт учреждений культуры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4500040102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36 843,00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4500040102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36 843,00</w:t>
            </w:r>
          </w:p>
        </w:tc>
      </w:tr>
      <w:tr w:rsidR="001B5ED1" w:rsidRPr="008F6D1B" w:rsidTr="001B5ED1">
        <w:trPr>
          <w:trHeight w:val="229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культуры, кинематографии</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153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СОЦИАЛЬНАЯ ПОЛИТИКА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Пенсионное обеспечение</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76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Выплата пенсий за выслугу лет муниципальным служащим</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Социальное обеспечение и иные выплаты населению</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 И СПОРТ</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11 00</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51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1785"/>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134"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418"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992"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4693" w:type="dxa"/>
            <w:tcBorders>
              <w:top w:val="nil"/>
              <w:left w:val="single" w:sz="4" w:space="0" w:color="000000"/>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Итого</w:t>
            </w:r>
          </w:p>
        </w:tc>
        <w:tc>
          <w:tcPr>
            <w:tcW w:w="1134" w:type="dxa"/>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1418" w:type="dxa"/>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992" w:type="dxa"/>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1701"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10 575 584,70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sectPr w:rsidR="001B5ED1" w:rsidRPr="008F6D1B" w:rsidSect="001B5ED1">
          <w:pgSz w:w="11906" w:h="16838"/>
          <w:pgMar w:top="1134" w:right="567" w:bottom="1134" w:left="1701" w:header="709" w:footer="709" w:gutter="0"/>
          <w:cols w:space="708"/>
          <w:docGrid w:linePitch="360"/>
        </w:sectPr>
      </w:pP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Приложение № 7</w:t>
      </w: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color w:val="000000"/>
          <w:sz w:val="28"/>
          <w:szCs w:val="28"/>
        </w:rPr>
        <w:t>к Решению Совета  муниципального образования</w:t>
      </w: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sz w:val="28"/>
          <w:szCs w:val="28"/>
        </w:rPr>
        <w:t>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плановый период 2019 и 2020 годов</w:t>
      </w:r>
    </w:p>
    <w:tbl>
      <w:tblPr>
        <w:tblW w:w="14616" w:type="dxa"/>
        <w:tblInd w:w="93" w:type="dxa"/>
        <w:tblLayout w:type="fixed"/>
        <w:tblLook w:val="04A0"/>
      </w:tblPr>
      <w:tblGrid>
        <w:gridCol w:w="5260"/>
        <w:gridCol w:w="1701"/>
        <w:gridCol w:w="1843"/>
        <w:gridCol w:w="1417"/>
        <w:gridCol w:w="2127"/>
        <w:gridCol w:w="2268"/>
      </w:tblGrid>
      <w:tr w:rsidR="001B5ED1" w:rsidRPr="008F6D1B" w:rsidTr="001B5ED1">
        <w:trPr>
          <w:trHeight w:val="300"/>
        </w:trPr>
        <w:tc>
          <w:tcPr>
            <w:tcW w:w="5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Раздел, подраздел</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Целевая статья расходов</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Вид расхода</w:t>
            </w:r>
          </w:p>
        </w:tc>
        <w:tc>
          <w:tcPr>
            <w:tcW w:w="4395" w:type="dxa"/>
            <w:gridSpan w:val="2"/>
            <w:tcBorders>
              <w:top w:val="single" w:sz="4" w:space="0" w:color="000000"/>
              <w:left w:val="nil"/>
              <w:bottom w:val="single" w:sz="4" w:space="0" w:color="000000"/>
              <w:right w:val="single" w:sz="4" w:space="0" w:color="000000"/>
            </w:tcBorders>
            <w:shd w:val="clear" w:color="000000" w:fill="FFFFFF"/>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сумма,рублей</w:t>
            </w:r>
          </w:p>
        </w:tc>
      </w:tr>
      <w:tr w:rsidR="001B5ED1" w:rsidRPr="008F6D1B" w:rsidTr="001B5ED1">
        <w:trPr>
          <w:trHeight w:val="300"/>
        </w:trPr>
        <w:tc>
          <w:tcPr>
            <w:tcW w:w="5260"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000000" w:fill="FFFFFF"/>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2019 год</w:t>
            </w:r>
          </w:p>
        </w:tc>
        <w:tc>
          <w:tcPr>
            <w:tcW w:w="2268" w:type="dxa"/>
            <w:tcBorders>
              <w:top w:val="nil"/>
              <w:left w:val="nil"/>
              <w:bottom w:val="single" w:sz="4" w:space="0" w:color="000000"/>
              <w:right w:val="single" w:sz="4" w:space="0" w:color="000000"/>
            </w:tcBorders>
            <w:shd w:val="clear" w:color="000000" w:fill="FFFFFF"/>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2020 год</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w:t>
            </w:r>
          </w:p>
        </w:tc>
        <w:tc>
          <w:tcPr>
            <w:tcW w:w="1701" w:type="dxa"/>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w:t>
            </w:r>
          </w:p>
        </w:tc>
        <w:tc>
          <w:tcPr>
            <w:tcW w:w="1843" w:type="dxa"/>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w:t>
            </w:r>
          </w:p>
        </w:tc>
        <w:tc>
          <w:tcPr>
            <w:tcW w:w="1417" w:type="dxa"/>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w:t>
            </w:r>
          </w:p>
        </w:tc>
        <w:tc>
          <w:tcPr>
            <w:tcW w:w="2127" w:type="dxa"/>
            <w:tcBorders>
              <w:top w:val="nil"/>
              <w:left w:val="nil"/>
              <w:bottom w:val="single" w:sz="4" w:space="0" w:color="000000"/>
              <w:right w:val="single" w:sz="4" w:space="0" w:color="000000"/>
            </w:tcBorders>
            <w:shd w:val="clear" w:color="000000" w:fill="FFFFFF"/>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w:t>
            </w:r>
          </w:p>
        </w:tc>
        <w:tc>
          <w:tcPr>
            <w:tcW w:w="2268" w:type="dxa"/>
            <w:tcBorders>
              <w:top w:val="nil"/>
              <w:left w:val="nil"/>
              <w:bottom w:val="single" w:sz="4" w:space="0" w:color="000000"/>
              <w:right w:val="single" w:sz="4" w:space="0" w:color="000000"/>
            </w:tcBorders>
            <w:shd w:val="clear" w:color="000000" w:fill="FFFFFF"/>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4 223 719,00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4 223 719,00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высшего должностного лица субъекта Российской Федерации и муниципального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Муниципальная программа Филисовского сельского поселения "Совершенствование управления муниципальной службы"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Глава муниципального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127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102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представительных органов муниципального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127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418"/>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исполнительных органов муниципального образования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27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F6D1B">
              <w:rPr>
                <w:rFonts w:ascii="Times New Roman" w:hAnsi="Times New Roman" w:cs="Times New Roman"/>
                <w:color w:val="000000"/>
                <w:sz w:val="28"/>
                <w:szCs w:val="28"/>
              </w:rPr>
              <w:lastRenderedPageBreak/>
              <w:t>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01 04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78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687 380,00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687 380,00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r>
      <w:tr w:rsidR="001B5ED1" w:rsidRPr="008F6D1B" w:rsidTr="001B5ED1">
        <w:trPr>
          <w:trHeight w:val="102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Сохранение и укрепление материально-технической базы органов местного самоуправления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647 380,00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647 380,00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35 000,00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оплату членских взносов в Совет муниципальных образований Ивановской области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ОБОРОНА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02 00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Мобилизационная и вневойсковая подготовка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Осуществление первичного воинского учета на территориях, где отсутствуют военные комиссариаты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127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149 956,00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155 356,00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3 044,00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3 044,00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03 00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национальной безопасности и правоохранительной деятельности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"Безопасное поселение"</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Организация мероприятий по обеспечению мер пожарной безопасности в границах населенного пункта поселения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ЭКОНОМИКА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04 00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автомобильных дорог общего пользования местного значения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05 00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1 249 181,00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760 181,00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Жилищное хозяйство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Непрограммные направления </w:t>
            </w:r>
            <w:r w:rsidRPr="008F6D1B">
              <w:rPr>
                <w:rFonts w:ascii="Times New Roman" w:hAnsi="Times New Roman" w:cs="Times New Roman"/>
                <w:color w:val="000000"/>
                <w:sz w:val="28"/>
                <w:szCs w:val="28"/>
              </w:rPr>
              <w:lastRenderedPageBreak/>
              <w:t>деятельности органов местного самоуправления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05 01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416"/>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127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Благоустройство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1 189 181,00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700 181,00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Муниципальная программа Филисовского сельского поселения "Безопасное поселение"</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939 181,00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600 181,00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Уличное освещение</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939 181,00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600 181,00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939 181,00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600 181,00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100 000,00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благоустройству территории поселения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100 000,00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ОБРАЗОВАНИЕ</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07 00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68 700,00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68 700,00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программа Филисовского сельского поселения </w:t>
            </w:r>
            <w:r w:rsidRPr="008F6D1B">
              <w:rPr>
                <w:rFonts w:ascii="Times New Roman" w:hAnsi="Times New Roman" w:cs="Times New Roman"/>
                <w:color w:val="000000"/>
                <w:sz w:val="28"/>
                <w:szCs w:val="28"/>
              </w:rPr>
              <w:lastRenderedPageBreak/>
              <w:t>"Совершенствование управления муниципальной службы"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07 05</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Организация переподготовки и повышения квалификации муниципальных служащих</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Молодежная политика и оздоровление детей</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178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 КИНЕМАТОГРАФИЯ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08 00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3 349 200,00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3 349 200,00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и проведение мероприятий, связанных с государственными праздниками, юбилейными и памятными датами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178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255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178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СОЦИАЛЬНАЯ ПОЛИТИКА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Пенсионное обеспечение</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76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Выплата пенсий за выслугу лет муниципальным служащим</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 И СПОРТ</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11 00</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Физическая культура</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51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1785"/>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1701"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1843"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1417" w:type="dxa"/>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5260" w:type="dxa"/>
            <w:tcBorders>
              <w:top w:val="nil"/>
              <w:left w:val="single" w:sz="4" w:space="0" w:color="000000"/>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Итого</w:t>
            </w:r>
          </w:p>
        </w:tc>
        <w:tc>
          <w:tcPr>
            <w:tcW w:w="1701" w:type="dxa"/>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1843" w:type="dxa"/>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1417" w:type="dxa"/>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2127"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10 312 148,50</w:t>
            </w:r>
          </w:p>
        </w:tc>
        <w:tc>
          <w:tcPr>
            <w:tcW w:w="2268" w:type="dxa"/>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9 828 548,50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pStyle w:val="aa"/>
        <w:ind w:firstLine="709"/>
        <w:jc w:val="center"/>
        <w:rPr>
          <w:sz w:val="28"/>
          <w:szCs w:val="28"/>
        </w:rPr>
        <w:sectPr w:rsidR="001B5ED1" w:rsidRPr="008F6D1B" w:rsidSect="001B5ED1">
          <w:pgSz w:w="16838" w:h="11906" w:orient="landscape"/>
          <w:pgMar w:top="567" w:right="1134" w:bottom="1701" w:left="1134" w:header="709" w:footer="709" w:gutter="0"/>
          <w:cols w:space="708"/>
          <w:docGrid w:linePitch="360"/>
        </w:sect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№8</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  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iCs/>
          <w:sz w:val="28"/>
          <w:szCs w:val="28"/>
        </w:rPr>
      </w:pPr>
      <w:r w:rsidRPr="008F6D1B">
        <w:rPr>
          <w:rFonts w:ascii="Times New Roman" w:hAnsi="Times New Roman" w:cs="Times New Roman"/>
          <w:sz w:val="28"/>
          <w:szCs w:val="28"/>
        </w:rPr>
        <w:t>от  14.12.2017 г. № 29</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b/>
          <w:bCs/>
          <w:color w:val="000000"/>
          <w:sz w:val="28"/>
          <w:szCs w:val="28"/>
        </w:rPr>
        <w:t>Ведомственная структура расходов бюджета Филисовского сельского поселения на 2018 год</w:t>
      </w:r>
    </w:p>
    <w:tbl>
      <w:tblPr>
        <w:tblW w:w="0" w:type="auto"/>
        <w:tblInd w:w="93" w:type="dxa"/>
        <w:tblLook w:val="04A0"/>
      </w:tblPr>
      <w:tblGrid>
        <w:gridCol w:w="3337"/>
        <w:gridCol w:w="1716"/>
        <w:gridCol w:w="1254"/>
        <w:gridCol w:w="1413"/>
        <w:gridCol w:w="1016"/>
        <w:gridCol w:w="1592"/>
      </w:tblGrid>
      <w:tr w:rsidR="001B5ED1" w:rsidRPr="008F6D1B" w:rsidTr="001B5ED1">
        <w:trPr>
          <w:trHeight w:val="57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Вид расхода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 рублей</w:t>
            </w:r>
          </w:p>
        </w:tc>
      </w:tr>
      <w:tr w:rsidR="001B5ED1" w:rsidRPr="008F6D1B" w:rsidTr="001B5ED1">
        <w:trPr>
          <w:trHeight w:val="5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10 515 584,70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4 276 893,20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программа Филисовского </w:t>
            </w:r>
            <w:r w:rsidRPr="008F6D1B">
              <w:rPr>
                <w:rFonts w:ascii="Times New Roman" w:hAnsi="Times New Roman" w:cs="Times New Roman"/>
                <w:color w:val="000000"/>
                <w:sz w:val="28"/>
                <w:szCs w:val="28"/>
              </w:rPr>
              <w:lastRenderedPageBreak/>
              <w:t>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Судебная система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Составление (изменение) списков кандидатов в присяжные заседатели федеральных судов </w:t>
            </w:r>
            <w:r w:rsidRPr="008F6D1B">
              <w:rPr>
                <w:rFonts w:ascii="Times New Roman" w:hAnsi="Times New Roman" w:cs="Times New Roman"/>
                <w:color w:val="000000"/>
                <w:sz w:val="28"/>
                <w:szCs w:val="28"/>
              </w:rPr>
              <w:lastRenderedPageBreak/>
              <w:t>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13 174,20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787 380,00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782 380,00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4410000000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782 380,00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782 380,00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747 380,00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Непрограммные направления </w:t>
            </w:r>
            <w:r w:rsidRPr="008F6D1B">
              <w:rPr>
                <w:rFonts w:ascii="Times New Roman" w:hAnsi="Times New Roman" w:cs="Times New Roman"/>
                <w:color w:val="000000"/>
                <w:sz w:val="28"/>
                <w:szCs w:val="28"/>
              </w:rPr>
              <w:lastRenderedPageBreak/>
              <w:t>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w:t>
            </w:r>
            <w:r w:rsidRPr="008F6D1B">
              <w:rPr>
                <w:rFonts w:ascii="Times New Roman" w:hAnsi="Times New Roman" w:cs="Times New Roman"/>
                <w:color w:val="000000"/>
                <w:sz w:val="28"/>
                <w:szCs w:val="28"/>
              </w:rPr>
              <w:lastRenderedPageBreak/>
              <w:t>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151 300,00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148 256,00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3 044,00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"Безопасное поселение"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программа Филисовского сельского поселения "Благоустройство </w:t>
            </w:r>
            <w:r w:rsidRPr="008F6D1B">
              <w:rPr>
                <w:rFonts w:ascii="Times New Roman" w:hAnsi="Times New Roman" w:cs="Times New Roman"/>
                <w:color w:val="000000"/>
                <w:sz w:val="28"/>
                <w:szCs w:val="28"/>
              </w:rPr>
              <w:lastRenderedPageBreak/>
              <w:t>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1 364 300,00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Закупка товаров, работ и услуг для обеспечения государственных </w:t>
            </w:r>
            <w:r w:rsidRPr="008F6D1B">
              <w:rPr>
                <w:rFonts w:ascii="Times New Roman" w:hAnsi="Times New Roman" w:cs="Times New Roman"/>
                <w:color w:val="000000"/>
                <w:sz w:val="28"/>
                <w:szCs w:val="28"/>
              </w:rPr>
              <w:lastRenderedPageBreak/>
              <w:t>(муниципальных)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Благоустройство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1 304 300,00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"Безопасное поселение"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1 054 300,00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Уличное освещение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1 054 300,00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1 054 300,00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ОБРАЗОВАНИЕ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68 700,00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программа Филисовского сельского поселения </w:t>
            </w:r>
            <w:r w:rsidRPr="008F6D1B">
              <w:rPr>
                <w:rFonts w:ascii="Times New Roman" w:hAnsi="Times New Roman" w:cs="Times New Roman"/>
                <w:color w:val="000000"/>
                <w:sz w:val="28"/>
                <w:szCs w:val="28"/>
              </w:rPr>
              <w:lastRenderedPageBreak/>
              <w:t>"Культурное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3 386 043,00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2 644 343,00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2 644 343,00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Закупка товаров, работ и </w:t>
            </w:r>
            <w:r w:rsidRPr="008F6D1B">
              <w:rPr>
                <w:rFonts w:ascii="Times New Roman" w:hAnsi="Times New Roman" w:cs="Times New Roman"/>
                <w:color w:val="000000"/>
                <w:sz w:val="28"/>
                <w:szCs w:val="28"/>
              </w:rPr>
              <w:lastRenderedPageBreak/>
              <w:t>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w:t>
            </w:r>
            <w:r w:rsidRPr="008F6D1B">
              <w:rPr>
                <w:rFonts w:ascii="Times New Roman" w:hAnsi="Times New Roman" w:cs="Times New Roman"/>
                <w:color w:val="000000"/>
                <w:sz w:val="28"/>
                <w:szCs w:val="28"/>
              </w:rPr>
              <w:lastRenderedPageBreak/>
              <w:t>40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ремонт учреждений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36 843,00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36 843,00</w:t>
            </w:r>
          </w:p>
        </w:tc>
      </w:tr>
      <w:tr w:rsidR="001B5ED1" w:rsidRPr="008F6D1B" w:rsidTr="001B5ED1">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w:t>
            </w:r>
            <w:r w:rsidRPr="008F6D1B">
              <w:rPr>
                <w:rFonts w:ascii="Times New Roman" w:hAnsi="Times New Roman" w:cs="Times New Roman"/>
                <w:color w:val="000000"/>
                <w:sz w:val="28"/>
                <w:szCs w:val="28"/>
              </w:rPr>
              <w:lastRenderedPageBreak/>
              <w:t>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0000000000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w:t>
            </w:r>
            <w:r w:rsidRPr="008F6D1B">
              <w:rPr>
                <w:rFonts w:ascii="Times New Roman" w:hAnsi="Times New Roman" w:cs="Times New Roman"/>
                <w:color w:val="000000"/>
                <w:sz w:val="28"/>
                <w:szCs w:val="28"/>
              </w:rPr>
              <w:lastRenderedPageBreak/>
              <w:t>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Пенсионное обеспечение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полномочий по решению </w:t>
            </w:r>
            <w:r w:rsidRPr="008F6D1B">
              <w:rPr>
                <w:rFonts w:ascii="Times New Roman" w:hAnsi="Times New Roman" w:cs="Times New Roman"/>
                <w:color w:val="000000"/>
                <w:sz w:val="28"/>
                <w:szCs w:val="28"/>
              </w:rPr>
              <w:lastRenderedPageBreak/>
              <w:t>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Совет муниципального образования "Филисовское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60 000,00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Обеспечение функций представительных </w:t>
            </w:r>
            <w:r w:rsidRPr="008F6D1B">
              <w:rPr>
                <w:rFonts w:ascii="Times New Roman" w:hAnsi="Times New Roman" w:cs="Times New Roman"/>
                <w:color w:val="000000"/>
                <w:sz w:val="28"/>
                <w:szCs w:val="28"/>
              </w:rPr>
              <w:lastRenderedPageBreak/>
              <w:t>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w:t>
            </w:r>
            <w:r w:rsidRPr="008F6D1B">
              <w:rPr>
                <w:rFonts w:ascii="Times New Roman" w:hAnsi="Times New Roman" w:cs="Times New Roman"/>
                <w:color w:val="000000"/>
                <w:sz w:val="28"/>
                <w:szCs w:val="28"/>
              </w:rPr>
              <w:lastRenderedPageBreak/>
              <w:t>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10 575 584,70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color w:val="000000"/>
          <w:sz w:val="28"/>
          <w:szCs w:val="28"/>
        </w:rPr>
        <w:t>Приложение №9</w:t>
      </w:r>
    </w:p>
    <w:p w:rsidR="001B5ED1" w:rsidRPr="008F6D1B" w:rsidRDefault="001B5ED1" w:rsidP="00D919C3">
      <w:pPr>
        <w:jc w:val="right"/>
        <w:rPr>
          <w:rFonts w:ascii="Times New Roman" w:hAnsi="Times New Roman" w:cs="Times New Roman"/>
          <w:color w:val="000000"/>
          <w:sz w:val="28"/>
          <w:szCs w:val="28"/>
        </w:rPr>
      </w:pPr>
      <w:r w:rsidRPr="008F6D1B">
        <w:rPr>
          <w:rFonts w:ascii="Times New Roman" w:hAnsi="Times New Roman" w:cs="Times New Roman"/>
          <w:color w:val="000000"/>
          <w:sz w:val="28"/>
          <w:szCs w:val="28"/>
        </w:rPr>
        <w:t>к Решению Совета  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iCs/>
          <w:sz w:val="28"/>
          <w:szCs w:val="28"/>
        </w:rPr>
      </w:pPr>
      <w:r w:rsidRPr="008F6D1B">
        <w:rPr>
          <w:rFonts w:ascii="Times New Roman" w:hAnsi="Times New Roman" w:cs="Times New Roman"/>
          <w:sz w:val="28"/>
          <w:szCs w:val="28"/>
        </w:rPr>
        <w:t>от  14.12.2017 г. № 29</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Ведомственная структура расходов бюджета Филисовского сельского поселения</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b/>
          <w:bCs/>
          <w:sz w:val="28"/>
          <w:szCs w:val="28"/>
        </w:rPr>
        <w:t>на  плановый период 2019 и 2020 годов</w:t>
      </w:r>
    </w:p>
    <w:tbl>
      <w:tblPr>
        <w:tblW w:w="0" w:type="auto"/>
        <w:tblInd w:w="93" w:type="dxa"/>
        <w:tblLook w:val="04A0"/>
      </w:tblPr>
      <w:tblGrid>
        <w:gridCol w:w="2889"/>
        <w:gridCol w:w="1502"/>
        <w:gridCol w:w="1105"/>
        <w:gridCol w:w="1242"/>
        <w:gridCol w:w="902"/>
        <w:gridCol w:w="1395"/>
        <w:gridCol w:w="1293"/>
      </w:tblGrid>
      <w:tr w:rsidR="001B5ED1" w:rsidRPr="008F6D1B" w:rsidTr="001B5ED1">
        <w:trPr>
          <w:trHeight w:val="300"/>
        </w:trPr>
        <w:tc>
          <w:tcPr>
            <w:tcW w:w="0" w:type="auto"/>
            <w:vMerge w:val="restart"/>
            <w:tcBorders>
              <w:top w:val="single" w:sz="4" w:space="0" w:color="000000"/>
              <w:left w:val="single" w:sz="4" w:space="0" w:color="000000"/>
              <w:bottom w:val="single" w:sz="4" w:space="0" w:color="000000"/>
              <w:right w:val="nil"/>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Код главного распорядителя</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Раздел, подраздел</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Целевая статья расходов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Вид расхода</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сумма,рублей</w:t>
            </w:r>
          </w:p>
        </w:tc>
      </w:tr>
      <w:tr w:rsidR="001B5ED1" w:rsidRPr="008F6D1B" w:rsidTr="001B5ED1">
        <w:trPr>
          <w:trHeight w:val="300"/>
        </w:trPr>
        <w:tc>
          <w:tcPr>
            <w:tcW w:w="0" w:type="auto"/>
            <w:vMerge/>
            <w:tcBorders>
              <w:top w:val="single" w:sz="4" w:space="0" w:color="000000"/>
              <w:left w:val="single" w:sz="4" w:space="0" w:color="000000"/>
              <w:bottom w:val="single" w:sz="4" w:space="0" w:color="000000"/>
              <w:right w:val="nil"/>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2019 год</w:t>
            </w:r>
          </w:p>
        </w:tc>
        <w:tc>
          <w:tcPr>
            <w:tcW w:w="0" w:type="auto"/>
            <w:tcBorders>
              <w:top w:val="nil"/>
              <w:left w:val="nil"/>
              <w:bottom w:val="single" w:sz="4" w:space="0" w:color="auto"/>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2020 год</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1</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7</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10 252 148,50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9 768 548,50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4 163 719,00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4 163 719,00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w:t>
            </w:r>
            <w:r w:rsidRPr="008F6D1B">
              <w:rPr>
                <w:rFonts w:ascii="Times New Roman" w:hAnsi="Times New Roman" w:cs="Times New Roman"/>
                <w:color w:val="000000"/>
                <w:sz w:val="28"/>
                <w:szCs w:val="28"/>
              </w:rPr>
              <w:lastRenderedPageBreak/>
              <w:t>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571 112,00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2 905 227,00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Расходы на выплаты персоналу в целях обеспечения выполнения функций государственными (муниципальными) </w:t>
            </w:r>
            <w:r w:rsidRPr="008F6D1B">
              <w:rPr>
                <w:rFonts w:ascii="Times New Roman" w:hAnsi="Times New Roman" w:cs="Times New Roman"/>
                <w:color w:val="000000"/>
                <w:sz w:val="28"/>
                <w:szCs w:val="28"/>
              </w:rPr>
              <w:lastRenderedPageBreak/>
              <w:t>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4400000060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2 605 227,00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4400040022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687 380,00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687 380,00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4410000000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682 380,00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647 380,00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647 380,00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бюджетные </w:t>
            </w:r>
            <w:r w:rsidRPr="008F6D1B">
              <w:rPr>
                <w:rFonts w:ascii="Times New Roman" w:hAnsi="Times New Roman" w:cs="Times New Roman"/>
                <w:color w:val="000000"/>
                <w:sz w:val="28"/>
                <w:szCs w:val="28"/>
              </w:rPr>
              <w:lastRenderedPageBreak/>
              <w:t>ассигнования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6090090</w:t>
            </w:r>
            <w:r w:rsidRPr="008F6D1B">
              <w:rPr>
                <w:rFonts w:ascii="Times New Roman" w:hAnsi="Times New Roman" w:cs="Times New Roman"/>
                <w:color w:val="000000"/>
                <w:sz w:val="28"/>
                <w:szCs w:val="28"/>
              </w:rPr>
              <w:lastRenderedPageBreak/>
              <w:t>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800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158 400,00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149 956,00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155 356,00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3 044,00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3 044,00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"Безопасное поселение"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4100020570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w:t>
            </w:r>
            <w:r w:rsidRPr="008F6D1B">
              <w:rPr>
                <w:rFonts w:ascii="Times New Roman" w:hAnsi="Times New Roman" w:cs="Times New Roman"/>
                <w:color w:val="000000"/>
                <w:sz w:val="28"/>
                <w:szCs w:val="28"/>
              </w:rPr>
              <w:lastRenderedPageBreak/>
              <w:t>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w:t>
            </w:r>
            <w:r w:rsidRPr="008F6D1B">
              <w:rPr>
                <w:rFonts w:ascii="Times New Roman" w:hAnsi="Times New Roman" w:cs="Times New Roman"/>
                <w:color w:val="000000"/>
                <w:sz w:val="28"/>
                <w:szCs w:val="28"/>
              </w:rPr>
              <w:lastRenderedPageBreak/>
              <w:t>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1 100 </w:t>
            </w:r>
            <w:r w:rsidRPr="008F6D1B">
              <w:rPr>
                <w:rFonts w:ascii="Times New Roman" w:hAnsi="Times New Roman" w:cs="Times New Roman"/>
                <w:color w:val="000000"/>
                <w:sz w:val="28"/>
                <w:szCs w:val="28"/>
              </w:rPr>
              <w:lastRenderedPageBreak/>
              <w:t>248,50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 xml:space="preserve">1 100 </w:t>
            </w:r>
            <w:r w:rsidRPr="008F6D1B">
              <w:rPr>
                <w:rFonts w:ascii="Times New Roman" w:hAnsi="Times New Roman" w:cs="Times New Roman"/>
                <w:color w:val="000000"/>
                <w:sz w:val="28"/>
                <w:szCs w:val="28"/>
              </w:rPr>
              <w:lastRenderedPageBreak/>
              <w:t>248,50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4200040010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1 100 248,50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1 249 181,00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760 181,00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w:t>
            </w:r>
            <w:r w:rsidRPr="008F6D1B">
              <w:rPr>
                <w:rFonts w:ascii="Times New Roman" w:hAnsi="Times New Roman" w:cs="Times New Roman"/>
                <w:color w:val="000000"/>
                <w:sz w:val="28"/>
                <w:szCs w:val="28"/>
              </w:rPr>
              <w:lastRenderedPageBreak/>
              <w:t>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10 000,00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Благоустройство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1 189 181,00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700 181,00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программа Филисовского сельского поселения </w:t>
            </w:r>
            <w:r w:rsidRPr="008F6D1B">
              <w:rPr>
                <w:rFonts w:ascii="Times New Roman" w:hAnsi="Times New Roman" w:cs="Times New Roman"/>
                <w:color w:val="000000"/>
                <w:sz w:val="28"/>
                <w:szCs w:val="28"/>
              </w:rPr>
              <w:lastRenderedPageBreak/>
              <w:t>"Безопасное поселение"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4100000000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939 181,00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600 181,00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Уличное освещение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939 181,00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600 181,00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4100020520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939 181,00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600 181,00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ОБРАЗОВАНИЕ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68 700,00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68 700,00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4400020010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15 000,00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полномочий по решению вопросов </w:t>
            </w:r>
            <w:r w:rsidRPr="008F6D1B">
              <w:rPr>
                <w:rFonts w:ascii="Times New Roman" w:hAnsi="Times New Roman" w:cs="Times New Roman"/>
                <w:color w:val="000000"/>
                <w:sz w:val="28"/>
                <w:szCs w:val="28"/>
              </w:rPr>
              <w:lastRenderedPageBreak/>
              <w:t>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53 700,00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3 349 200,00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3 349 200,00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2 607 500,00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Закупка товаров, работ и услуг для обеспечения государственных </w:t>
            </w:r>
            <w:r w:rsidRPr="008F6D1B">
              <w:rPr>
                <w:rFonts w:ascii="Times New Roman" w:hAnsi="Times New Roman" w:cs="Times New Roman"/>
                <w:color w:val="000000"/>
                <w:sz w:val="28"/>
                <w:szCs w:val="28"/>
              </w:rPr>
              <w:lastRenderedPageBreak/>
              <w:t>(муниципальных)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4500020140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66 000,00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2 479 500,00</w:t>
            </w:r>
          </w:p>
        </w:tc>
      </w:tr>
      <w:tr w:rsidR="001B5ED1" w:rsidRPr="008F6D1B" w:rsidTr="001B5ED1">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w:t>
            </w:r>
            <w:r w:rsidRPr="008F6D1B">
              <w:rPr>
                <w:rFonts w:ascii="Times New Roman" w:hAnsi="Times New Roman" w:cs="Times New Roman"/>
                <w:color w:val="000000"/>
                <w:sz w:val="28"/>
                <w:szCs w:val="28"/>
              </w:rPr>
              <w:lastRenderedPageBreak/>
              <w:t>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4500040122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62 000,00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w:t>
            </w:r>
            <w:r w:rsidRPr="008F6D1B">
              <w:rPr>
                <w:rFonts w:ascii="Times New Roman" w:hAnsi="Times New Roman" w:cs="Times New Roman"/>
                <w:color w:val="000000"/>
                <w:sz w:val="28"/>
                <w:szCs w:val="28"/>
              </w:rPr>
              <w:lastRenderedPageBreak/>
              <w:t>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741 700,00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Пенсионное обеспечение</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Выплата пенсий за выслугу лет муниципальным служащим</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4400065010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108 000,00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Муниципальная программа Филисовского сельского поселения "Культурное </w:t>
            </w:r>
            <w:r w:rsidRPr="008F6D1B">
              <w:rPr>
                <w:rFonts w:ascii="Times New Roman" w:hAnsi="Times New Roman" w:cs="Times New Roman"/>
                <w:color w:val="000000"/>
                <w:sz w:val="28"/>
                <w:szCs w:val="28"/>
              </w:rPr>
              <w:lastRenderedPageBreak/>
              <w:t>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4500040072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10 100,00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Совет муниципального образования "Филисовское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Функционирование законодательных (представительных) органов </w:t>
            </w:r>
            <w:r w:rsidRPr="008F6D1B">
              <w:rPr>
                <w:rFonts w:ascii="Times New Roman" w:hAnsi="Times New Roman" w:cs="Times New Roman"/>
                <w:color w:val="000000"/>
                <w:sz w:val="28"/>
                <w:szCs w:val="28"/>
              </w:rPr>
              <w:lastRenderedPageBreak/>
              <w:t>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10 312 148,50</w:t>
            </w:r>
          </w:p>
        </w:tc>
        <w:tc>
          <w:tcPr>
            <w:tcW w:w="0" w:type="auto"/>
            <w:tcBorders>
              <w:top w:val="nil"/>
              <w:left w:val="nil"/>
              <w:bottom w:val="single" w:sz="4" w:space="0" w:color="000000"/>
              <w:right w:val="single" w:sz="4" w:space="0" w:color="000000"/>
            </w:tcBorders>
            <w:shd w:val="clear" w:color="auto" w:fill="auto"/>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9 828 548,50</w:t>
            </w:r>
          </w:p>
        </w:tc>
      </w:tr>
    </w:tbl>
    <w:p w:rsidR="001B5ED1" w:rsidRPr="008F6D1B" w:rsidRDefault="001B5ED1" w:rsidP="001C656A">
      <w:pPr>
        <w:pStyle w:val="aa"/>
        <w:ind w:firstLine="709"/>
        <w:jc w:val="center"/>
        <w:rPr>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lastRenderedPageBreak/>
        <w:drawing>
          <wp:inline distT="0" distB="0" distL="0" distR="0">
            <wp:extent cx="629285" cy="764540"/>
            <wp:effectExtent l="1905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29285" cy="764540"/>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b/>
          <w:sz w:val="28"/>
          <w:szCs w:val="28"/>
          <w:lang w:eastAsia="en-US"/>
        </w:rPr>
      </w:pPr>
    </w:p>
    <w:p w:rsidR="001B5ED1" w:rsidRPr="008F6D1B" w:rsidRDefault="001B5ED1" w:rsidP="001C656A">
      <w:pPr>
        <w:tabs>
          <w:tab w:val="left" w:pos="5670"/>
        </w:tabs>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Российская Федерация</w:t>
      </w:r>
    </w:p>
    <w:p w:rsidR="001B5ED1" w:rsidRPr="008F6D1B" w:rsidRDefault="001B5ED1" w:rsidP="001C656A">
      <w:pPr>
        <w:tabs>
          <w:tab w:val="left" w:pos="5670"/>
        </w:tabs>
        <w:jc w:val="center"/>
        <w:rPr>
          <w:rFonts w:ascii="Times New Roman" w:hAnsi="Times New Roman" w:cs="Times New Roman"/>
          <w:b/>
          <w:sz w:val="28"/>
          <w:szCs w:val="28"/>
          <w:lang w:eastAsia="en-US"/>
        </w:rPr>
      </w:pPr>
      <w:r w:rsidRPr="008F6D1B">
        <w:rPr>
          <w:rFonts w:ascii="Times New Roman" w:hAnsi="Times New Roman" w:cs="Times New Roman"/>
          <w:b/>
          <w:sz w:val="28"/>
          <w:szCs w:val="28"/>
        </w:rPr>
        <w:t>Ивановская область</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муниципальное образование «Филисовское сельское поселение</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b/>
          <w:sz w:val="28"/>
          <w:szCs w:val="28"/>
          <w:lang w:eastAsia="en-US"/>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СОВЕТ</w:t>
      </w:r>
    </w:p>
    <w:p w:rsidR="001B5ED1" w:rsidRPr="008F6D1B" w:rsidRDefault="001B5ED1" w:rsidP="001C656A">
      <w:pPr>
        <w:jc w:val="center"/>
        <w:rPr>
          <w:rFonts w:ascii="Times New Roman" w:hAnsi="Times New Roman" w:cs="Times New Roman"/>
          <w:b/>
          <w:sz w:val="28"/>
          <w:szCs w:val="28"/>
          <w:lang w:eastAsia="en-US"/>
        </w:rPr>
      </w:pPr>
      <w:r w:rsidRPr="008F6D1B">
        <w:rPr>
          <w:rFonts w:ascii="Times New Roman" w:hAnsi="Times New Roman" w:cs="Times New Roman"/>
          <w:b/>
          <w:sz w:val="28"/>
          <w:szCs w:val="28"/>
        </w:rPr>
        <w:t>МУНИЦИПАЛЬНОГО ОБРАЗОВАНИЯ</w:t>
      </w:r>
    </w:p>
    <w:p w:rsidR="001B5ED1" w:rsidRPr="008F6D1B" w:rsidRDefault="001B5ED1" w:rsidP="001C656A">
      <w:pPr>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«ФИЛИСОВСКОЕ  СЕЛЬСКОЕ  ПОСЕЛЕНИЕ  РОДНИКОВСКОГО</w:t>
      </w:r>
    </w:p>
    <w:p w:rsidR="001B5ED1" w:rsidRPr="008F6D1B" w:rsidRDefault="001B5ED1" w:rsidP="001C656A">
      <w:pPr>
        <w:jc w:val="center"/>
        <w:rPr>
          <w:rFonts w:ascii="Times New Roman" w:hAnsi="Times New Roman" w:cs="Times New Roman"/>
          <w:b/>
          <w:iCs/>
          <w:sz w:val="28"/>
          <w:szCs w:val="28"/>
          <w:lang w:eastAsia="en-US"/>
        </w:rPr>
      </w:pPr>
      <w:r w:rsidRPr="008F6D1B">
        <w:rPr>
          <w:rFonts w:ascii="Times New Roman" w:hAnsi="Times New Roman" w:cs="Times New Roman"/>
          <w:b/>
          <w:bCs/>
          <w:iCs/>
          <w:sz w:val="28"/>
          <w:szCs w:val="28"/>
        </w:rPr>
        <w:t>МУНИЦИПАЛЬНОГО  РАЙОНА   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Второго созыва</w:t>
      </w:r>
    </w:p>
    <w:p w:rsidR="001B5ED1" w:rsidRPr="008F6D1B" w:rsidRDefault="001B5ED1" w:rsidP="001C656A">
      <w:pPr>
        <w:spacing w:before="280" w:after="280"/>
        <w:jc w:val="center"/>
        <w:rPr>
          <w:rFonts w:ascii="Times New Roman" w:hAnsi="Times New Roman" w:cs="Times New Roman"/>
          <w:sz w:val="28"/>
          <w:szCs w:val="28"/>
        </w:rPr>
      </w:pPr>
      <w:r w:rsidRPr="008F6D1B">
        <w:rPr>
          <w:rFonts w:ascii="Times New Roman" w:hAnsi="Times New Roman" w:cs="Times New Roman"/>
          <w:b/>
          <w:bCs/>
          <w:sz w:val="28"/>
          <w:szCs w:val="28"/>
        </w:rPr>
        <w:t>РЕШЕНИЕ</w:t>
      </w:r>
    </w:p>
    <w:p w:rsidR="001B5ED1" w:rsidRPr="008F6D1B" w:rsidRDefault="001B5ED1" w:rsidP="001C656A">
      <w:pPr>
        <w:pStyle w:val="ConsPlusTitle"/>
        <w:jc w:val="center"/>
        <w:rPr>
          <w:rFonts w:ascii="Times New Roman" w:hAnsi="Times New Roman" w:cs="Times New Roman"/>
          <w:b w:val="0"/>
          <w:sz w:val="28"/>
          <w:szCs w:val="28"/>
        </w:rPr>
      </w:pPr>
      <w:r w:rsidRPr="008F6D1B">
        <w:rPr>
          <w:rFonts w:ascii="Times New Roman" w:hAnsi="Times New Roman" w:cs="Times New Roman"/>
          <w:b w:val="0"/>
          <w:sz w:val="28"/>
          <w:szCs w:val="28"/>
        </w:rPr>
        <w:t>от 14.12.2017  № 28</w:t>
      </w:r>
    </w:p>
    <w:p w:rsidR="001B5ED1" w:rsidRPr="008F6D1B" w:rsidRDefault="001B5ED1" w:rsidP="001C656A">
      <w:pPr>
        <w:pStyle w:val="ConsPlusTitle"/>
        <w:jc w:val="center"/>
        <w:rPr>
          <w:rFonts w:ascii="Times New Roman" w:hAnsi="Times New Roman" w:cs="Times New Roman"/>
          <w:sz w:val="28"/>
          <w:szCs w:val="28"/>
        </w:rPr>
      </w:pPr>
    </w:p>
    <w:p w:rsidR="001B5ED1" w:rsidRPr="008F6D1B" w:rsidRDefault="001B5ED1" w:rsidP="001C656A">
      <w:pPr>
        <w:pStyle w:val="ConsPlusTitle"/>
        <w:jc w:val="center"/>
        <w:rPr>
          <w:rFonts w:ascii="Times New Roman" w:hAnsi="Times New Roman" w:cs="Times New Roman"/>
          <w:sz w:val="28"/>
          <w:szCs w:val="28"/>
        </w:rPr>
      </w:pPr>
    </w:p>
    <w:p w:rsidR="001B5ED1" w:rsidRPr="008F6D1B" w:rsidRDefault="001B5ED1" w:rsidP="001C656A">
      <w:pPr>
        <w:pStyle w:val="ConsPlusTitle"/>
        <w:jc w:val="center"/>
        <w:rPr>
          <w:rFonts w:ascii="Times New Roman" w:hAnsi="Times New Roman" w:cs="Times New Roman"/>
          <w:sz w:val="28"/>
          <w:szCs w:val="28"/>
        </w:rPr>
      </w:pPr>
      <w:r w:rsidRPr="008F6D1B">
        <w:rPr>
          <w:rFonts w:ascii="Times New Roman" w:hAnsi="Times New Roman" w:cs="Times New Roman"/>
          <w:sz w:val="28"/>
          <w:szCs w:val="28"/>
        </w:rPr>
        <w:t>О внесении изменений в Решение Совета муниципального образования «Филисовское сельское поселение Родниковского муниципального района Ивановской области» от 21.06.2017 № 13 «О порядке предоставления документов в регистр муниципальных нормативных правовых актов Ивановской области»</w:t>
      </w:r>
    </w:p>
    <w:p w:rsidR="001B5ED1" w:rsidRPr="008F6D1B" w:rsidRDefault="001B5ED1" w:rsidP="001C656A">
      <w:pPr>
        <w:pStyle w:val="ConsPlusNormal"/>
        <w:ind w:firstLine="540"/>
        <w:jc w:val="center"/>
        <w:rPr>
          <w:rFonts w:ascii="Times New Roman" w:hAnsi="Times New Roman" w:cs="Times New Roman"/>
          <w:sz w:val="28"/>
          <w:szCs w:val="28"/>
        </w:rPr>
      </w:pPr>
    </w:p>
    <w:p w:rsidR="001B5ED1" w:rsidRPr="008F6D1B" w:rsidRDefault="001B5ED1" w:rsidP="001C656A">
      <w:pPr>
        <w:pStyle w:val="ConsPlusNormal"/>
        <w:ind w:firstLine="540"/>
        <w:jc w:val="center"/>
        <w:rPr>
          <w:rFonts w:ascii="Times New Roman" w:hAnsi="Times New Roman" w:cs="Times New Roman"/>
          <w:sz w:val="28"/>
          <w:szCs w:val="28"/>
        </w:rPr>
      </w:pPr>
    </w:p>
    <w:p w:rsidR="001B5ED1" w:rsidRPr="008F6D1B" w:rsidRDefault="001B5ED1" w:rsidP="00D919C3">
      <w:pPr>
        <w:pStyle w:val="ConsPlusNormal"/>
        <w:ind w:firstLine="708"/>
        <w:jc w:val="both"/>
        <w:rPr>
          <w:rFonts w:ascii="Times New Roman" w:hAnsi="Times New Roman" w:cs="Times New Roman"/>
          <w:sz w:val="28"/>
          <w:szCs w:val="28"/>
        </w:rPr>
      </w:pPr>
      <w:r w:rsidRPr="008F6D1B">
        <w:rPr>
          <w:rFonts w:ascii="Times New Roman" w:hAnsi="Times New Roman" w:cs="Times New Roman"/>
          <w:sz w:val="28"/>
          <w:szCs w:val="28"/>
        </w:rPr>
        <w:t xml:space="preserve">В соответствии со </w:t>
      </w:r>
      <w:hyperlink r:id="rId79" w:history="1">
        <w:r w:rsidRPr="008F6D1B">
          <w:rPr>
            <w:rFonts w:ascii="Times New Roman" w:hAnsi="Times New Roman" w:cs="Times New Roman"/>
            <w:sz w:val="28"/>
            <w:szCs w:val="28"/>
          </w:rPr>
          <w:t>статьей 43.1</w:t>
        </w:r>
      </w:hyperlink>
      <w:r w:rsidRPr="008F6D1B">
        <w:rPr>
          <w:rFonts w:ascii="Times New Roman" w:hAnsi="Times New Roman" w:cs="Times New Roman"/>
          <w:sz w:val="28"/>
          <w:szCs w:val="28"/>
        </w:rPr>
        <w:t xml:space="preserve"> Федерального закона от 6 октября 2003 года N 131-ФЗ "Об общих принципах организации местного самоуправления в Российской Федерации", </w:t>
      </w:r>
      <w:hyperlink r:id="rId80" w:history="1">
        <w:r w:rsidRPr="008F6D1B">
          <w:rPr>
            <w:rFonts w:ascii="Times New Roman" w:hAnsi="Times New Roman" w:cs="Times New Roman"/>
            <w:sz w:val="28"/>
            <w:szCs w:val="28"/>
          </w:rPr>
          <w:t>Законом</w:t>
        </w:r>
      </w:hyperlink>
      <w:r w:rsidRPr="008F6D1B">
        <w:rPr>
          <w:rFonts w:ascii="Times New Roman" w:hAnsi="Times New Roman" w:cs="Times New Roman"/>
          <w:sz w:val="28"/>
          <w:szCs w:val="28"/>
        </w:rPr>
        <w:t xml:space="preserve"> Ивановской области от 31 декабря 2008 года N 193-ОЗ "О регистре муниципальных нормативных правовых актов Ивановской области", руководствуясь Уставом муниципального образования «Филисовское сельское поселение Родниковского муниципального района Ивановской области», на основании экспертного заключения аппарата Правительства Ивановской области от 20.10.2017 № 3629</w:t>
      </w:r>
    </w:p>
    <w:p w:rsidR="00E91A33" w:rsidRDefault="00E91A33" w:rsidP="001C656A">
      <w:pPr>
        <w:pStyle w:val="12"/>
        <w:jc w:val="center"/>
        <w:rPr>
          <w:rFonts w:cs="Times New Roman"/>
          <w:b/>
          <w:sz w:val="28"/>
          <w:szCs w:val="28"/>
        </w:rPr>
      </w:pPr>
    </w:p>
    <w:p w:rsidR="001B5ED1" w:rsidRPr="008F6D1B" w:rsidRDefault="001B5ED1" w:rsidP="001C656A">
      <w:pPr>
        <w:pStyle w:val="12"/>
        <w:jc w:val="center"/>
        <w:rPr>
          <w:rFonts w:cs="Times New Roman"/>
          <w:b/>
          <w:sz w:val="28"/>
          <w:szCs w:val="28"/>
        </w:rPr>
      </w:pPr>
      <w:r w:rsidRPr="008F6D1B">
        <w:rPr>
          <w:rFonts w:cs="Times New Roman"/>
          <w:b/>
          <w:sz w:val="28"/>
          <w:szCs w:val="28"/>
        </w:rPr>
        <w:lastRenderedPageBreak/>
        <w:t>Совет</w:t>
      </w:r>
    </w:p>
    <w:p w:rsidR="001B5ED1" w:rsidRPr="008F6D1B" w:rsidRDefault="001B5ED1" w:rsidP="001C656A">
      <w:pPr>
        <w:pStyle w:val="12"/>
        <w:jc w:val="center"/>
        <w:rPr>
          <w:rFonts w:cs="Times New Roman"/>
          <w:b/>
          <w:sz w:val="28"/>
          <w:szCs w:val="28"/>
        </w:rPr>
      </w:pPr>
      <w:r w:rsidRPr="008F6D1B">
        <w:rPr>
          <w:rFonts w:cs="Times New Roman"/>
          <w:b/>
          <w:sz w:val="28"/>
          <w:szCs w:val="28"/>
        </w:rPr>
        <w:t>муниципального образования «Филисовское сельское поселение Родниковского муниципального района Ивановской области» решил:</w:t>
      </w:r>
    </w:p>
    <w:p w:rsidR="001B5ED1" w:rsidRPr="008F6D1B" w:rsidRDefault="001B5ED1" w:rsidP="00D919C3">
      <w:pPr>
        <w:pStyle w:val="12"/>
        <w:jc w:val="both"/>
        <w:rPr>
          <w:rFonts w:cs="Times New Roman"/>
          <w:sz w:val="28"/>
          <w:szCs w:val="28"/>
        </w:rPr>
      </w:pPr>
    </w:p>
    <w:p w:rsidR="001B5ED1" w:rsidRPr="008F6D1B" w:rsidRDefault="001B5ED1" w:rsidP="00D919C3">
      <w:pPr>
        <w:pStyle w:val="ConsPlusNormal"/>
        <w:ind w:firstLine="540"/>
        <w:jc w:val="both"/>
        <w:rPr>
          <w:rFonts w:ascii="Times New Roman" w:hAnsi="Times New Roman" w:cs="Times New Roman"/>
          <w:sz w:val="28"/>
          <w:szCs w:val="28"/>
        </w:rPr>
      </w:pPr>
      <w:r w:rsidRPr="008F6D1B">
        <w:rPr>
          <w:rFonts w:ascii="Times New Roman" w:hAnsi="Times New Roman" w:cs="Times New Roman"/>
          <w:sz w:val="28"/>
          <w:szCs w:val="28"/>
        </w:rPr>
        <w:t>1. Внести изменения в решение Совета муниципального образования «Филисовское сельское поселение Родниковского муниципального района Ивановской области» от 21.06.2017 № 13 «О порядке предоставления документов в регистр муниципальных нормативных правовых актов Ивановской области» исключив пункты 12,13 из Порядка предоставления документов в регистр муниципальных нормативных правовых актов Ивановской области.</w:t>
      </w:r>
    </w:p>
    <w:p w:rsidR="001B5ED1" w:rsidRPr="008F6D1B" w:rsidRDefault="001B5ED1" w:rsidP="00D919C3">
      <w:pPr>
        <w:pStyle w:val="ConsPlusNormal"/>
        <w:ind w:firstLine="540"/>
        <w:jc w:val="both"/>
        <w:rPr>
          <w:rFonts w:ascii="Times New Roman" w:hAnsi="Times New Roman" w:cs="Times New Roman"/>
          <w:sz w:val="28"/>
          <w:szCs w:val="28"/>
        </w:rPr>
      </w:pPr>
    </w:p>
    <w:p w:rsidR="001B5ED1" w:rsidRPr="008F6D1B" w:rsidRDefault="001B5ED1" w:rsidP="00D919C3">
      <w:pPr>
        <w:pStyle w:val="ConsPlusNormal"/>
        <w:ind w:firstLine="540"/>
        <w:jc w:val="both"/>
        <w:rPr>
          <w:rFonts w:ascii="Times New Roman" w:hAnsi="Times New Roman" w:cs="Times New Roman"/>
          <w:sz w:val="28"/>
          <w:szCs w:val="28"/>
        </w:rPr>
      </w:pPr>
      <w:r w:rsidRPr="008F6D1B">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1B5ED1" w:rsidRPr="008F6D1B" w:rsidRDefault="001B5ED1" w:rsidP="00D919C3">
      <w:pPr>
        <w:pStyle w:val="ConsPlusNormal"/>
        <w:ind w:firstLine="540"/>
        <w:jc w:val="both"/>
        <w:rPr>
          <w:rFonts w:ascii="Times New Roman" w:hAnsi="Times New Roman" w:cs="Times New Roman"/>
          <w:sz w:val="28"/>
          <w:szCs w:val="28"/>
        </w:rPr>
      </w:pPr>
    </w:p>
    <w:p w:rsidR="001B5ED1" w:rsidRPr="008F6D1B" w:rsidRDefault="001B5ED1" w:rsidP="00D919C3">
      <w:pPr>
        <w:pStyle w:val="ConsPlusNormal"/>
        <w:ind w:firstLine="540"/>
        <w:jc w:val="both"/>
        <w:rPr>
          <w:rFonts w:ascii="Times New Roman" w:hAnsi="Times New Roman" w:cs="Times New Roman"/>
          <w:sz w:val="28"/>
          <w:szCs w:val="28"/>
        </w:rPr>
      </w:pPr>
      <w:r w:rsidRPr="008F6D1B">
        <w:rPr>
          <w:rFonts w:ascii="Times New Roman" w:hAnsi="Times New Roman" w:cs="Times New Roman"/>
          <w:sz w:val="28"/>
          <w:szCs w:val="28"/>
        </w:rPr>
        <w:t>3. Настоящее решение вступает в силу со дня его принятия.</w:t>
      </w:r>
    </w:p>
    <w:p w:rsidR="001B5ED1" w:rsidRPr="008F6D1B" w:rsidRDefault="001B5ED1" w:rsidP="001C656A">
      <w:pPr>
        <w:pStyle w:val="ConsPlusNormal"/>
        <w:ind w:firstLine="540"/>
        <w:jc w:val="center"/>
        <w:rPr>
          <w:rFonts w:ascii="Times New Roman" w:hAnsi="Times New Roman" w:cs="Times New Roman"/>
          <w:sz w:val="28"/>
          <w:szCs w:val="28"/>
        </w:rPr>
      </w:pPr>
    </w:p>
    <w:p w:rsidR="001B5ED1" w:rsidRPr="008F6D1B" w:rsidRDefault="001B5ED1" w:rsidP="001C656A">
      <w:pPr>
        <w:pStyle w:val="ConsPlusNormal"/>
        <w:ind w:firstLine="540"/>
        <w:jc w:val="center"/>
        <w:rPr>
          <w:rFonts w:ascii="Times New Roman" w:hAnsi="Times New Roman" w:cs="Times New Roman"/>
          <w:sz w:val="28"/>
          <w:szCs w:val="28"/>
        </w:rPr>
      </w:pPr>
    </w:p>
    <w:p w:rsidR="001B5ED1" w:rsidRPr="008F6D1B" w:rsidRDefault="001B5ED1" w:rsidP="00E91A33">
      <w:pPr>
        <w:jc w:val="both"/>
        <w:rPr>
          <w:rFonts w:ascii="Times New Roman" w:hAnsi="Times New Roman" w:cs="Times New Roman"/>
          <w:b/>
          <w:bCs/>
          <w:sz w:val="28"/>
          <w:szCs w:val="28"/>
        </w:rPr>
      </w:pPr>
      <w:r w:rsidRPr="008F6D1B">
        <w:rPr>
          <w:rFonts w:ascii="Times New Roman" w:hAnsi="Times New Roman" w:cs="Times New Roman"/>
          <w:b/>
          <w:bCs/>
          <w:sz w:val="28"/>
          <w:szCs w:val="28"/>
        </w:rPr>
        <w:t>Председатель Совета</w:t>
      </w:r>
    </w:p>
    <w:p w:rsidR="001B5ED1" w:rsidRPr="008F6D1B" w:rsidRDefault="001B5ED1" w:rsidP="00E91A33">
      <w:pPr>
        <w:jc w:val="both"/>
        <w:rPr>
          <w:rFonts w:ascii="Times New Roman" w:hAnsi="Times New Roman" w:cs="Times New Roman"/>
          <w:b/>
          <w:bCs/>
          <w:sz w:val="28"/>
          <w:szCs w:val="28"/>
        </w:rPr>
      </w:pPr>
      <w:r w:rsidRPr="008F6D1B">
        <w:rPr>
          <w:rFonts w:ascii="Times New Roman" w:hAnsi="Times New Roman" w:cs="Times New Roman"/>
          <w:b/>
          <w:bCs/>
          <w:sz w:val="28"/>
          <w:szCs w:val="28"/>
        </w:rPr>
        <w:t>муниципального образования</w:t>
      </w:r>
    </w:p>
    <w:p w:rsidR="001B5ED1" w:rsidRPr="008F6D1B" w:rsidRDefault="001B5ED1" w:rsidP="00E91A33">
      <w:pPr>
        <w:jc w:val="both"/>
        <w:rPr>
          <w:rFonts w:ascii="Times New Roman" w:hAnsi="Times New Roman" w:cs="Times New Roman"/>
          <w:b/>
          <w:bCs/>
          <w:sz w:val="28"/>
          <w:szCs w:val="28"/>
        </w:rPr>
      </w:pPr>
      <w:r w:rsidRPr="008F6D1B">
        <w:rPr>
          <w:rFonts w:ascii="Times New Roman" w:hAnsi="Times New Roman" w:cs="Times New Roman"/>
          <w:b/>
          <w:bCs/>
          <w:sz w:val="28"/>
          <w:szCs w:val="28"/>
        </w:rPr>
        <w:t>«Филисовское сельское  поселение</w:t>
      </w:r>
    </w:p>
    <w:p w:rsidR="001B5ED1" w:rsidRPr="008F6D1B" w:rsidRDefault="001B5ED1" w:rsidP="00E91A33">
      <w:pPr>
        <w:jc w:val="both"/>
        <w:rPr>
          <w:rFonts w:ascii="Times New Roman" w:hAnsi="Times New Roman" w:cs="Times New Roman"/>
          <w:b/>
          <w:bCs/>
          <w:sz w:val="28"/>
          <w:szCs w:val="28"/>
        </w:rPr>
      </w:pPr>
      <w:r w:rsidRPr="008F6D1B">
        <w:rPr>
          <w:rFonts w:ascii="Times New Roman" w:hAnsi="Times New Roman" w:cs="Times New Roman"/>
          <w:b/>
          <w:bCs/>
          <w:sz w:val="28"/>
          <w:szCs w:val="28"/>
        </w:rPr>
        <w:t>Родниковского муниципального района</w:t>
      </w:r>
    </w:p>
    <w:p w:rsidR="001B5ED1" w:rsidRPr="008F6D1B" w:rsidRDefault="001B5ED1" w:rsidP="00E91A33">
      <w:pPr>
        <w:jc w:val="both"/>
        <w:rPr>
          <w:rFonts w:ascii="Times New Roman" w:hAnsi="Times New Roman" w:cs="Times New Roman"/>
          <w:b/>
          <w:sz w:val="28"/>
          <w:szCs w:val="28"/>
        </w:rPr>
      </w:pPr>
      <w:r w:rsidRPr="008F6D1B">
        <w:rPr>
          <w:rFonts w:ascii="Times New Roman" w:hAnsi="Times New Roman" w:cs="Times New Roman"/>
          <w:b/>
          <w:bCs/>
          <w:sz w:val="28"/>
          <w:szCs w:val="28"/>
        </w:rPr>
        <w:t>Ивановской области»                                                                Н.А. Голубева</w:t>
      </w:r>
    </w:p>
    <w:p w:rsidR="001B5ED1" w:rsidRPr="008F6D1B" w:rsidRDefault="001B5ED1" w:rsidP="00E91A33">
      <w:pPr>
        <w:jc w:val="both"/>
        <w:rPr>
          <w:rFonts w:ascii="Times New Roman" w:hAnsi="Times New Roman" w:cs="Times New Roman"/>
          <w:b/>
          <w:sz w:val="28"/>
          <w:szCs w:val="28"/>
        </w:rPr>
      </w:pPr>
    </w:p>
    <w:p w:rsidR="001B5ED1" w:rsidRPr="008F6D1B" w:rsidRDefault="001B5ED1" w:rsidP="00E91A33">
      <w:pPr>
        <w:jc w:val="both"/>
        <w:rPr>
          <w:rFonts w:ascii="Times New Roman" w:hAnsi="Times New Roman" w:cs="Times New Roman"/>
          <w:b/>
          <w:sz w:val="28"/>
          <w:szCs w:val="28"/>
        </w:rPr>
      </w:pPr>
    </w:p>
    <w:p w:rsidR="001B5ED1" w:rsidRPr="008F6D1B" w:rsidRDefault="001B5ED1" w:rsidP="00E91A33">
      <w:pPr>
        <w:jc w:val="both"/>
        <w:rPr>
          <w:rFonts w:ascii="Times New Roman" w:hAnsi="Times New Roman" w:cs="Times New Roman"/>
          <w:b/>
          <w:sz w:val="28"/>
          <w:szCs w:val="28"/>
        </w:rPr>
      </w:pPr>
      <w:r w:rsidRPr="008F6D1B">
        <w:rPr>
          <w:rFonts w:ascii="Times New Roman" w:hAnsi="Times New Roman" w:cs="Times New Roman"/>
          <w:b/>
          <w:sz w:val="28"/>
          <w:szCs w:val="28"/>
        </w:rPr>
        <w:t>Глава муниципального образования</w:t>
      </w:r>
    </w:p>
    <w:p w:rsidR="001B5ED1" w:rsidRPr="008F6D1B" w:rsidRDefault="001B5ED1" w:rsidP="00E91A33">
      <w:pPr>
        <w:jc w:val="both"/>
        <w:rPr>
          <w:rFonts w:ascii="Times New Roman" w:hAnsi="Times New Roman" w:cs="Times New Roman"/>
          <w:b/>
          <w:sz w:val="28"/>
          <w:szCs w:val="28"/>
        </w:rPr>
      </w:pPr>
      <w:r w:rsidRPr="008F6D1B">
        <w:rPr>
          <w:rFonts w:ascii="Times New Roman" w:hAnsi="Times New Roman" w:cs="Times New Roman"/>
          <w:b/>
          <w:sz w:val="28"/>
          <w:szCs w:val="28"/>
        </w:rPr>
        <w:t>«Филисовское сельское поселение</w:t>
      </w:r>
    </w:p>
    <w:p w:rsidR="001B5ED1" w:rsidRPr="008F6D1B" w:rsidRDefault="001B5ED1" w:rsidP="00E91A33">
      <w:pPr>
        <w:jc w:val="both"/>
        <w:rPr>
          <w:rFonts w:ascii="Times New Roman" w:hAnsi="Times New Roman" w:cs="Times New Roman"/>
          <w:b/>
          <w:sz w:val="28"/>
          <w:szCs w:val="28"/>
        </w:rPr>
      </w:pPr>
      <w:r w:rsidRPr="008F6D1B">
        <w:rPr>
          <w:rFonts w:ascii="Times New Roman" w:hAnsi="Times New Roman" w:cs="Times New Roman"/>
          <w:b/>
          <w:sz w:val="28"/>
          <w:szCs w:val="28"/>
        </w:rPr>
        <w:t>Родниковского муниципального района</w:t>
      </w:r>
    </w:p>
    <w:p w:rsidR="001B5ED1" w:rsidRPr="008F6D1B" w:rsidRDefault="001B5ED1" w:rsidP="00E91A33">
      <w:pPr>
        <w:jc w:val="both"/>
        <w:rPr>
          <w:rFonts w:ascii="Times New Roman" w:hAnsi="Times New Roman" w:cs="Times New Roman"/>
          <w:b/>
          <w:sz w:val="28"/>
          <w:szCs w:val="28"/>
        </w:rPr>
      </w:pPr>
      <w:r w:rsidRPr="008F6D1B">
        <w:rPr>
          <w:rFonts w:ascii="Times New Roman" w:hAnsi="Times New Roman" w:cs="Times New Roman"/>
          <w:b/>
          <w:sz w:val="28"/>
          <w:szCs w:val="28"/>
        </w:rPr>
        <w:t>Ивановской области»</w:t>
      </w:r>
      <w:r w:rsidRPr="008F6D1B">
        <w:rPr>
          <w:rFonts w:ascii="Times New Roman" w:hAnsi="Times New Roman" w:cs="Times New Roman"/>
          <w:b/>
          <w:sz w:val="28"/>
          <w:szCs w:val="28"/>
        </w:rPr>
        <w:tab/>
        <w:t xml:space="preserve">                                                               Е.Н.Лапшина</w:t>
      </w:r>
    </w:p>
    <w:p w:rsidR="001B5ED1" w:rsidRPr="008F6D1B" w:rsidRDefault="001B5ED1" w:rsidP="00E91A33">
      <w:pPr>
        <w:pStyle w:val="ConsPlusNormal"/>
        <w:jc w:val="both"/>
        <w:rPr>
          <w:rFonts w:ascii="Times New Roman" w:hAnsi="Times New Roman" w:cs="Times New Roman"/>
          <w:sz w:val="28"/>
          <w:szCs w:val="28"/>
        </w:rPr>
      </w:pPr>
    </w:p>
    <w:p w:rsidR="001B5ED1" w:rsidRPr="008F6D1B" w:rsidRDefault="001B5ED1" w:rsidP="00E91A33">
      <w:pPr>
        <w:pStyle w:val="ConsPlusNormal"/>
        <w:jc w:val="both"/>
        <w:outlineLvl w:val="0"/>
        <w:rPr>
          <w:rFonts w:ascii="Times New Roman" w:hAnsi="Times New Roman" w:cs="Times New Roman"/>
          <w:sz w:val="28"/>
          <w:szCs w:val="28"/>
        </w:rPr>
      </w:pPr>
    </w:p>
    <w:p w:rsidR="001B5ED1" w:rsidRPr="008F6D1B" w:rsidRDefault="001B5ED1" w:rsidP="00E91A33">
      <w:pPr>
        <w:pStyle w:val="ConsPlusNormal"/>
        <w:jc w:val="both"/>
        <w:outlineLvl w:val="0"/>
        <w:rPr>
          <w:rFonts w:ascii="Times New Roman" w:hAnsi="Times New Roman" w:cs="Times New Roman"/>
          <w:sz w:val="28"/>
          <w:szCs w:val="28"/>
        </w:rPr>
      </w:pPr>
    </w:p>
    <w:p w:rsidR="001B5ED1" w:rsidRPr="008F6D1B" w:rsidRDefault="001B5ED1" w:rsidP="00E91A33">
      <w:pPr>
        <w:pStyle w:val="ConsPlusNormal"/>
        <w:jc w:val="both"/>
        <w:outlineLvl w:val="0"/>
        <w:rPr>
          <w:rFonts w:ascii="Times New Roman" w:hAnsi="Times New Roman" w:cs="Times New Roman"/>
          <w:sz w:val="28"/>
          <w:szCs w:val="28"/>
        </w:rPr>
      </w:pPr>
    </w:p>
    <w:p w:rsidR="001B5ED1" w:rsidRPr="008F6D1B" w:rsidRDefault="001B5ED1" w:rsidP="00E91A33">
      <w:pPr>
        <w:pStyle w:val="ConsPlusNormal"/>
        <w:jc w:val="both"/>
        <w:outlineLvl w:val="0"/>
        <w:rPr>
          <w:rFonts w:ascii="Times New Roman" w:hAnsi="Times New Roman" w:cs="Times New Roman"/>
          <w:sz w:val="28"/>
          <w:szCs w:val="28"/>
        </w:rPr>
      </w:pPr>
    </w:p>
    <w:p w:rsidR="00E91A33" w:rsidRDefault="00E91A33" w:rsidP="00E91A33">
      <w:pPr>
        <w:tabs>
          <w:tab w:val="left" w:pos="5670"/>
        </w:tabs>
        <w:spacing w:after="0" w:line="240" w:lineRule="auto"/>
        <w:jc w:val="center"/>
        <w:rPr>
          <w:rFonts w:ascii="Times New Roman" w:hAnsi="Times New Roman" w:cs="Times New Roman"/>
          <w:b/>
          <w:sz w:val="28"/>
          <w:szCs w:val="28"/>
        </w:rPr>
      </w:pPr>
    </w:p>
    <w:p w:rsidR="00E91A33" w:rsidRDefault="00E91A33" w:rsidP="00E91A33">
      <w:pPr>
        <w:tabs>
          <w:tab w:val="left" w:pos="5670"/>
        </w:tabs>
        <w:spacing w:after="0" w:line="240" w:lineRule="auto"/>
        <w:jc w:val="center"/>
        <w:rPr>
          <w:rFonts w:ascii="Times New Roman" w:hAnsi="Times New Roman" w:cs="Times New Roman"/>
          <w:b/>
          <w:sz w:val="28"/>
          <w:szCs w:val="28"/>
        </w:rPr>
      </w:pPr>
    </w:p>
    <w:p w:rsidR="00E91A33" w:rsidRDefault="00E91A33" w:rsidP="00E91A33">
      <w:pPr>
        <w:tabs>
          <w:tab w:val="left" w:pos="5670"/>
        </w:tabs>
        <w:spacing w:after="0" w:line="240" w:lineRule="auto"/>
        <w:jc w:val="center"/>
        <w:rPr>
          <w:rFonts w:ascii="Times New Roman" w:hAnsi="Times New Roman" w:cs="Times New Roman"/>
          <w:b/>
          <w:sz w:val="28"/>
          <w:szCs w:val="28"/>
        </w:rPr>
      </w:pPr>
    </w:p>
    <w:p w:rsidR="00E91A33" w:rsidRDefault="00E91A33" w:rsidP="00E91A33">
      <w:pPr>
        <w:tabs>
          <w:tab w:val="left" w:pos="5670"/>
        </w:tabs>
        <w:spacing w:after="0" w:line="240" w:lineRule="auto"/>
        <w:jc w:val="center"/>
        <w:rPr>
          <w:rFonts w:ascii="Times New Roman" w:hAnsi="Times New Roman" w:cs="Times New Roman"/>
          <w:b/>
          <w:sz w:val="28"/>
          <w:szCs w:val="28"/>
        </w:rPr>
      </w:pPr>
    </w:p>
    <w:p w:rsidR="00E91A33" w:rsidRDefault="00E91A33" w:rsidP="00E91A33">
      <w:pPr>
        <w:tabs>
          <w:tab w:val="left" w:pos="5670"/>
        </w:tabs>
        <w:spacing w:after="0" w:line="240" w:lineRule="auto"/>
        <w:jc w:val="center"/>
        <w:rPr>
          <w:rFonts w:ascii="Times New Roman" w:hAnsi="Times New Roman" w:cs="Times New Roman"/>
          <w:b/>
          <w:sz w:val="28"/>
          <w:szCs w:val="28"/>
        </w:rPr>
      </w:pPr>
    </w:p>
    <w:p w:rsidR="00E91A33" w:rsidRDefault="00E91A33" w:rsidP="00E91A33">
      <w:pPr>
        <w:tabs>
          <w:tab w:val="left" w:pos="5670"/>
        </w:tabs>
        <w:spacing w:after="0" w:line="240" w:lineRule="auto"/>
        <w:jc w:val="center"/>
        <w:rPr>
          <w:rFonts w:ascii="Times New Roman" w:hAnsi="Times New Roman" w:cs="Times New Roman"/>
          <w:b/>
          <w:sz w:val="28"/>
          <w:szCs w:val="28"/>
        </w:rPr>
      </w:pPr>
      <w:r w:rsidRPr="00E91A33">
        <w:rPr>
          <w:rFonts w:ascii="Times New Roman" w:hAnsi="Times New Roman" w:cs="Times New Roman"/>
          <w:b/>
          <w:noProof/>
          <w:sz w:val="28"/>
          <w:szCs w:val="28"/>
        </w:rPr>
        <w:drawing>
          <wp:inline distT="0" distB="0" distL="0" distR="0">
            <wp:extent cx="629285" cy="764540"/>
            <wp:effectExtent l="1905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29285" cy="764540"/>
                    </a:xfrm>
                    <a:prstGeom prst="rect">
                      <a:avLst/>
                    </a:prstGeom>
                    <a:noFill/>
                    <a:ln w="9525">
                      <a:noFill/>
                      <a:miter lim="800000"/>
                      <a:headEnd/>
                      <a:tailEnd/>
                    </a:ln>
                  </pic:spPr>
                </pic:pic>
              </a:graphicData>
            </a:graphic>
          </wp:inline>
        </w:drawing>
      </w:r>
    </w:p>
    <w:p w:rsidR="00E91A33" w:rsidRDefault="00E91A33" w:rsidP="00E91A33">
      <w:pPr>
        <w:tabs>
          <w:tab w:val="left" w:pos="5670"/>
        </w:tabs>
        <w:spacing w:after="0" w:line="240" w:lineRule="auto"/>
        <w:jc w:val="center"/>
        <w:rPr>
          <w:rFonts w:ascii="Times New Roman" w:hAnsi="Times New Roman" w:cs="Times New Roman"/>
          <w:b/>
          <w:sz w:val="28"/>
          <w:szCs w:val="28"/>
        </w:rPr>
      </w:pPr>
    </w:p>
    <w:p w:rsidR="001B5ED1" w:rsidRPr="008F6D1B" w:rsidRDefault="001B5ED1" w:rsidP="00E91A33">
      <w:pPr>
        <w:tabs>
          <w:tab w:val="left" w:pos="5670"/>
        </w:tabs>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Российская Федерация</w:t>
      </w:r>
    </w:p>
    <w:p w:rsidR="001B5ED1" w:rsidRPr="008F6D1B" w:rsidRDefault="001B5ED1" w:rsidP="00E91A33">
      <w:pPr>
        <w:tabs>
          <w:tab w:val="left" w:pos="5670"/>
        </w:tabs>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Ивановская область</w:t>
      </w:r>
    </w:p>
    <w:p w:rsidR="001B5ED1" w:rsidRPr="008F6D1B" w:rsidRDefault="001B5ED1" w:rsidP="00E91A33">
      <w:pPr>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муниципальное образование «Филисовское сельское поселение</w:t>
      </w:r>
    </w:p>
    <w:p w:rsidR="001B5ED1" w:rsidRPr="008F6D1B" w:rsidRDefault="001B5ED1" w:rsidP="00E91A33">
      <w:pPr>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Родниковского муниципального района Ивановской области»</w:t>
      </w:r>
    </w:p>
    <w:p w:rsidR="001B5ED1" w:rsidRPr="008F6D1B" w:rsidRDefault="001B5ED1" w:rsidP="001C656A">
      <w:pPr>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СОВЕТ</w:t>
      </w:r>
    </w:p>
    <w:p w:rsidR="001B5ED1" w:rsidRPr="008F6D1B" w:rsidRDefault="001B5ED1" w:rsidP="001C656A">
      <w:pPr>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МУНИЦИПАЛЬНОГО ОБРАЗОВАНИЯ</w:t>
      </w:r>
    </w:p>
    <w:p w:rsidR="001B5ED1" w:rsidRPr="008F6D1B" w:rsidRDefault="001B5ED1" w:rsidP="001C656A">
      <w:pPr>
        <w:spacing w:after="0" w:line="240" w:lineRule="auto"/>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«ФИЛИСОВСКОЕ СЕЛЬСКОЕ ПОСЕЛЕНИЕ</w:t>
      </w:r>
    </w:p>
    <w:p w:rsidR="001B5ED1" w:rsidRPr="008F6D1B" w:rsidRDefault="001B5ED1" w:rsidP="001C656A">
      <w:pPr>
        <w:spacing w:after="0" w:line="240" w:lineRule="auto"/>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РОДНИКОВСКОГО МУНИЦИПАЛЬНОГО РАЙОНА</w:t>
      </w:r>
    </w:p>
    <w:p w:rsidR="001B5ED1" w:rsidRPr="008F6D1B" w:rsidRDefault="001B5ED1" w:rsidP="001C656A">
      <w:pPr>
        <w:spacing w:after="0" w:line="240" w:lineRule="auto"/>
        <w:jc w:val="center"/>
        <w:rPr>
          <w:rFonts w:ascii="Times New Roman" w:hAnsi="Times New Roman" w:cs="Times New Roman"/>
          <w:b/>
          <w:iCs/>
          <w:sz w:val="28"/>
          <w:szCs w:val="28"/>
        </w:rPr>
      </w:pPr>
      <w:r w:rsidRPr="008F6D1B">
        <w:rPr>
          <w:rFonts w:ascii="Times New Roman" w:hAnsi="Times New Roman" w:cs="Times New Roman"/>
          <w:b/>
          <w:bCs/>
          <w:iCs/>
          <w:sz w:val="28"/>
          <w:szCs w:val="28"/>
        </w:rPr>
        <w:t>ИВАНОВСКОЙ ОБЛАСТИ»</w:t>
      </w:r>
    </w:p>
    <w:p w:rsidR="001B5ED1" w:rsidRPr="008F6D1B" w:rsidRDefault="001B5ED1" w:rsidP="001C656A">
      <w:pPr>
        <w:spacing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Второго созыва</w:t>
      </w:r>
    </w:p>
    <w:p w:rsidR="001B5ED1" w:rsidRPr="008F6D1B" w:rsidRDefault="001B5ED1" w:rsidP="001C656A">
      <w:pPr>
        <w:spacing w:after="0" w:line="240" w:lineRule="auto"/>
        <w:jc w:val="center"/>
        <w:rPr>
          <w:rFonts w:ascii="Times New Roman" w:hAnsi="Times New Roman" w:cs="Times New Roman"/>
          <w:b/>
          <w:sz w:val="28"/>
          <w:szCs w:val="28"/>
        </w:rPr>
      </w:pPr>
    </w:p>
    <w:p w:rsidR="001B5ED1" w:rsidRPr="008F6D1B" w:rsidRDefault="001B5ED1" w:rsidP="001C656A">
      <w:pPr>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РЕШЕНИЕ</w:t>
      </w:r>
    </w:p>
    <w:p w:rsidR="001B5ED1" w:rsidRPr="008F6D1B" w:rsidRDefault="001B5ED1" w:rsidP="001C656A">
      <w:pPr>
        <w:spacing w:after="0" w:line="240" w:lineRule="auto"/>
        <w:jc w:val="center"/>
        <w:rPr>
          <w:rFonts w:ascii="Times New Roman" w:hAnsi="Times New Roman" w:cs="Times New Roman"/>
          <w:b/>
          <w:sz w:val="28"/>
          <w:szCs w:val="28"/>
        </w:rPr>
      </w:pPr>
    </w:p>
    <w:p w:rsidR="001B5ED1" w:rsidRPr="008F6D1B" w:rsidRDefault="001B5ED1" w:rsidP="001C656A">
      <w:pPr>
        <w:spacing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от      14.12.2017     №  30</w:t>
      </w:r>
    </w:p>
    <w:p w:rsidR="001B5ED1" w:rsidRPr="008F6D1B" w:rsidRDefault="001B5ED1" w:rsidP="001C656A">
      <w:pPr>
        <w:pStyle w:val="ae"/>
        <w:jc w:val="center"/>
        <w:rPr>
          <w:szCs w:val="28"/>
        </w:rPr>
      </w:pPr>
    </w:p>
    <w:p w:rsidR="001B5ED1" w:rsidRPr="008F6D1B" w:rsidRDefault="001B5ED1" w:rsidP="001C656A">
      <w:pPr>
        <w:pStyle w:val="af0"/>
        <w:spacing w:before="0" w:beforeAutospacing="0" w:after="0" w:afterAutospacing="0"/>
        <w:jc w:val="center"/>
        <w:rPr>
          <w:rStyle w:val="af1"/>
          <w:color w:val="000000"/>
          <w:sz w:val="28"/>
          <w:szCs w:val="28"/>
        </w:rPr>
      </w:pPr>
      <w:r w:rsidRPr="008F6D1B">
        <w:rPr>
          <w:rStyle w:val="af1"/>
          <w:color w:val="000000"/>
          <w:sz w:val="28"/>
          <w:szCs w:val="28"/>
        </w:rPr>
        <w:t>Об утверждении Порядка ведения перечня видов муниципального контроля и органов местного самоуправления, уполномоченных на их осуществление, на территории Филисовского сельского поселения</w:t>
      </w:r>
    </w:p>
    <w:p w:rsidR="001B5ED1" w:rsidRPr="008F6D1B" w:rsidRDefault="001B5ED1" w:rsidP="001C656A">
      <w:pPr>
        <w:spacing w:after="0" w:line="240" w:lineRule="auto"/>
        <w:jc w:val="center"/>
        <w:rPr>
          <w:rFonts w:ascii="Times New Roman" w:hAnsi="Times New Roman" w:cs="Times New Roman"/>
          <w:b/>
          <w:bCs/>
          <w:sz w:val="28"/>
          <w:szCs w:val="28"/>
        </w:rPr>
      </w:pPr>
    </w:p>
    <w:p w:rsidR="001B5ED1" w:rsidRPr="008F6D1B" w:rsidRDefault="001B5ED1" w:rsidP="00D919C3">
      <w:pPr>
        <w:pStyle w:val="ab"/>
        <w:jc w:val="both"/>
        <w:rPr>
          <w:color w:val="000000"/>
          <w:szCs w:val="28"/>
        </w:rPr>
      </w:pPr>
      <w:r w:rsidRPr="008F6D1B">
        <w:rPr>
          <w:color w:val="000000"/>
          <w:szCs w:val="28"/>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pStyle w:val="ab"/>
        <w:jc w:val="center"/>
        <w:rPr>
          <w:color w:val="000000"/>
          <w:szCs w:val="28"/>
        </w:rPr>
      </w:pPr>
    </w:p>
    <w:p w:rsidR="001B5ED1" w:rsidRPr="008F6D1B" w:rsidRDefault="001B5ED1" w:rsidP="001C656A">
      <w:pPr>
        <w:pStyle w:val="ab"/>
        <w:jc w:val="center"/>
        <w:rPr>
          <w:b/>
          <w:szCs w:val="28"/>
        </w:rPr>
      </w:pPr>
      <w:r w:rsidRPr="008F6D1B">
        <w:rPr>
          <w:b/>
          <w:szCs w:val="28"/>
        </w:rPr>
        <w:t>Совет муниципального образования</w:t>
      </w:r>
    </w:p>
    <w:p w:rsidR="001B5ED1" w:rsidRPr="008F6D1B" w:rsidRDefault="001B5ED1" w:rsidP="001C656A">
      <w:pPr>
        <w:pStyle w:val="ab"/>
        <w:jc w:val="center"/>
        <w:rPr>
          <w:b/>
          <w:szCs w:val="28"/>
        </w:rPr>
      </w:pPr>
      <w:r w:rsidRPr="008F6D1B">
        <w:rPr>
          <w:b/>
          <w:szCs w:val="28"/>
        </w:rPr>
        <w:t>«Филисовское сельское поселение Родниковского муниципального района Ивановской области»»</w:t>
      </w:r>
    </w:p>
    <w:p w:rsidR="001B5ED1" w:rsidRPr="008F6D1B" w:rsidRDefault="001B5ED1" w:rsidP="001C656A">
      <w:pPr>
        <w:pStyle w:val="ab"/>
        <w:jc w:val="center"/>
        <w:rPr>
          <w:b/>
          <w:szCs w:val="28"/>
        </w:rPr>
      </w:pPr>
      <w:r w:rsidRPr="008F6D1B">
        <w:rPr>
          <w:b/>
          <w:szCs w:val="28"/>
        </w:rPr>
        <w:t>РЕШИЛ:</w:t>
      </w:r>
    </w:p>
    <w:p w:rsidR="001B5ED1" w:rsidRPr="008F6D1B" w:rsidRDefault="001B5ED1" w:rsidP="00E91A33">
      <w:pPr>
        <w:pStyle w:val="af0"/>
        <w:spacing w:before="0" w:beforeAutospacing="0" w:after="0" w:afterAutospacing="0"/>
        <w:jc w:val="both"/>
        <w:rPr>
          <w:sz w:val="28"/>
          <w:szCs w:val="28"/>
        </w:rPr>
      </w:pPr>
      <w:r w:rsidRPr="008F6D1B">
        <w:rPr>
          <w:color w:val="000000"/>
          <w:sz w:val="28"/>
          <w:szCs w:val="28"/>
        </w:rPr>
        <w:t>1. Утвердить «Порядок ведения перечня видов муниципального контроля и органов местного самоуправления, уполномоченных на их осуществление, на территории муниципального образования «Филисовское сельское поселение Родниковского муниципального района Ивановской области». (Приложение № 1).</w:t>
      </w:r>
      <w:r w:rsidRPr="008F6D1B">
        <w:rPr>
          <w:color w:val="000000"/>
          <w:sz w:val="28"/>
          <w:szCs w:val="28"/>
        </w:rPr>
        <w:br/>
        <w:t xml:space="preserve">            2. Утвердить форму перечня видов муниципального контроля и органов местного самоуправления, уполномоченных на их осуществление. (Приложение № 2)</w:t>
      </w:r>
      <w:r w:rsidRPr="008F6D1B">
        <w:rPr>
          <w:color w:val="000000"/>
          <w:sz w:val="28"/>
          <w:szCs w:val="28"/>
        </w:rPr>
        <w:br/>
      </w:r>
      <w:r w:rsidRPr="008F6D1B">
        <w:rPr>
          <w:sz w:val="28"/>
          <w:szCs w:val="28"/>
        </w:rPr>
        <w:tab/>
        <w:t>3. Опубликовать настоящее решение в информационном бюллетене «Сборник нормативных актов Родниковского района».</w:t>
      </w:r>
    </w:p>
    <w:p w:rsidR="001B5ED1" w:rsidRPr="008F6D1B" w:rsidRDefault="001B5ED1" w:rsidP="00E91A33">
      <w:pPr>
        <w:spacing w:after="0" w:line="240" w:lineRule="auto"/>
        <w:ind w:firstLine="708"/>
        <w:jc w:val="both"/>
        <w:rPr>
          <w:rFonts w:ascii="Times New Roman" w:hAnsi="Times New Roman" w:cs="Times New Roman"/>
          <w:sz w:val="28"/>
          <w:szCs w:val="28"/>
        </w:rPr>
      </w:pPr>
      <w:r w:rsidRPr="008F6D1B">
        <w:rPr>
          <w:rFonts w:ascii="Times New Roman" w:hAnsi="Times New Roman" w:cs="Times New Roman"/>
          <w:sz w:val="28"/>
          <w:szCs w:val="28"/>
        </w:rPr>
        <w:lastRenderedPageBreak/>
        <w:t>4. Настоящее решение вступает в силу со дня его принятия.</w:t>
      </w:r>
    </w:p>
    <w:p w:rsidR="001B5ED1" w:rsidRPr="008F6D1B" w:rsidRDefault="001B5ED1" w:rsidP="00E91A33">
      <w:pPr>
        <w:spacing w:after="0" w:line="240" w:lineRule="auto"/>
        <w:jc w:val="both"/>
        <w:rPr>
          <w:rFonts w:ascii="Times New Roman" w:hAnsi="Times New Roman" w:cs="Times New Roman"/>
          <w:b/>
          <w:sz w:val="28"/>
          <w:szCs w:val="28"/>
        </w:rPr>
      </w:pP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Председатель Совета</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муниципального образования</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«Филисовское сельское поселение</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Родниковского муниципального района</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Ивановской области»                                                              Н.А. Голубева</w:t>
      </w:r>
    </w:p>
    <w:p w:rsidR="001B5ED1" w:rsidRPr="00E91A33" w:rsidRDefault="001B5ED1" w:rsidP="00E91A33">
      <w:pPr>
        <w:spacing w:after="0" w:line="240" w:lineRule="auto"/>
        <w:ind w:left="709"/>
        <w:jc w:val="both"/>
        <w:rPr>
          <w:rFonts w:ascii="Times New Roman" w:hAnsi="Times New Roman" w:cs="Times New Roman"/>
          <w:bCs/>
          <w:sz w:val="28"/>
          <w:szCs w:val="28"/>
        </w:rPr>
      </w:pP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Глава муниципального образования</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«Филисовское сельское поселение</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Родниковского муниципального района</w:t>
      </w:r>
    </w:p>
    <w:p w:rsidR="001B5ED1" w:rsidRPr="00E91A33" w:rsidRDefault="001B5ED1" w:rsidP="00E91A33">
      <w:pPr>
        <w:spacing w:after="0" w:line="240" w:lineRule="auto"/>
        <w:jc w:val="both"/>
        <w:rPr>
          <w:rFonts w:ascii="Times New Roman" w:hAnsi="Times New Roman" w:cs="Times New Roman"/>
          <w:bCs/>
          <w:sz w:val="28"/>
          <w:szCs w:val="28"/>
        </w:rPr>
      </w:pPr>
      <w:r w:rsidRPr="00E91A33">
        <w:rPr>
          <w:rFonts w:ascii="Times New Roman" w:hAnsi="Times New Roman" w:cs="Times New Roman"/>
          <w:bCs/>
          <w:sz w:val="28"/>
          <w:szCs w:val="28"/>
        </w:rPr>
        <w:t>Ивановской области»                                                               Е.Н.Лапшина</w:t>
      </w:r>
    </w:p>
    <w:p w:rsidR="001B5ED1" w:rsidRPr="00E91A33" w:rsidRDefault="001B5ED1" w:rsidP="00E91A33">
      <w:pPr>
        <w:pStyle w:val="ab"/>
        <w:jc w:val="both"/>
        <w:rPr>
          <w:color w:val="000000"/>
          <w:szCs w:val="28"/>
        </w:rPr>
      </w:pPr>
    </w:p>
    <w:p w:rsidR="001B5ED1" w:rsidRPr="008F6D1B" w:rsidRDefault="001B5ED1" w:rsidP="001C656A">
      <w:pPr>
        <w:pStyle w:val="ab"/>
        <w:jc w:val="center"/>
        <w:rPr>
          <w:color w:val="000000"/>
          <w:szCs w:val="28"/>
        </w:rPr>
      </w:pPr>
    </w:p>
    <w:p w:rsidR="001B5ED1" w:rsidRPr="008F6D1B" w:rsidRDefault="001B5ED1" w:rsidP="00E91A33">
      <w:pPr>
        <w:pStyle w:val="ab"/>
        <w:jc w:val="right"/>
        <w:rPr>
          <w:color w:val="000000"/>
          <w:szCs w:val="28"/>
        </w:rPr>
      </w:pPr>
      <w:r w:rsidRPr="008F6D1B">
        <w:rPr>
          <w:color w:val="000000"/>
          <w:szCs w:val="28"/>
        </w:rPr>
        <w:t>Приложение № 1</w:t>
      </w:r>
    </w:p>
    <w:p w:rsidR="001B5ED1" w:rsidRPr="008F6D1B" w:rsidRDefault="001B5ED1" w:rsidP="00E91A33">
      <w:pPr>
        <w:pStyle w:val="ab"/>
        <w:jc w:val="right"/>
        <w:rPr>
          <w:color w:val="000000"/>
          <w:szCs w:val="28"/>
        </w:rPr>
      </w:pPr>
      <w:r w:rsidRPr="008F6D1B">
        <w:rPr>
          <w:color w:val="000000"/>
          <w:szCs w:val="28"/>
        </w:rPr>
        <w:t>к решению Совета</w:t>
      </w:r>
    </w:p>
    <w:p w:rsidR="001B5ED1" w:rsidRPr="008F6D1B" w:rsidRDefault="001B5ED1" w:rsidP="00E91A33">
      <w:pPr>
        <w:pStyle w:val="ab"/>
        <w:jc w:val="right"/>
        <w:rPr>
          <w:color w:val="000000"/>
          <w:szCs w:val="28"/>
        </w:rPr>
      </w:pPr>
      <w:r w:rsidRPr="008F6D1B">
        <w:rPr>
          <w:color w:val="000000"/>
          <w:szCs w:val="28"/>
        </w:rPr>
        <w:t>муниципального образования</w:t>
      </w:r>
    </w:p>
    <w:p w:rsidR="001B5ED1" w:rsidRPr="008F6D1B" w:rsidRDefault="001B5ED1" w:rsidP="00E91A33">
      <w:pPr>
        <w:pStyle w:val="ab"/>
        <w:jc w:val="right"/>
        <w:rPr>
          <w:color w:val="000000"/>
          <w:szCs w:val="28"/>
        </w:rPr>
      </w:pPr>
      <w:r w:rsidRPr="008F6D1B">
        <w:rPr>
          <w:color w:val="000000"/>
          <w:szCs w:val="28"/>
        </w:rPr>
        <w:t>«Филисовское сельское поселение</w:t>
      </w:r>
    </w:p>
    <w:p w:rsidR="001B5ED1" w:rsidRPr="008F6D1B" w:rsidRDefault="001B5ED1" w:rsidP="00E91A33">
      <w:pPr>
        <w:pStyle w:val="ab"/>
        <w:jc w:val="right"/>
        <w:rPr>
          <w:color w:val="000000"/>
          <w:szCs w:val="28"/>
        </w:rPr>
      </w:pPr>
      <w:r w:rsidRPr="008F6D1B">
        <w:rPr>
          <w:color w:val="000000"/>
          <w:szCs w:val="28"/>
        </w:rPr>
        <w:t>Родниковского муниципального района</w:t>
      </w:r>
    </w:p>
    <w:p w:rsidR="001B5ED1" w:rsidRPr="008F6D1B" w:rsidRDefault="001B5ED1" w:rsidP="00E91A33">
      <w:pPr>
        <w:pStyle w:val="ab"/>
        <w:jc w:val="right"/>
        <w:rPr>
          <w:color w:val="000000"/>
          <w:szCs w:val="28"/>
        </w:rPr>
      </w:pPr>
      <w:r w:rsidRPr="008F6D1B">
        <w:rPr>
          <w:color w:val="000000"/>
          <w:szCs w:val="28"/>
        </w:rPr>
        <w:t>Ивановской области»</w:t>
      </w:r>
    </w:p>
    <w:p w:rsidR="001B5ED1" w:rsidRPr="008F6D1B" w:rsidRDefault="001B5ED1" w:rsidP="00E91A33">
      <w:pPr>
        <w:pStyle w:val="ab"/>
        <w:jc w:val="right"/>
        <w:rPr>
          <w:color w:val="000000"/>
          <w:szCs w:val="28"/>
        </w:rPr>
      </w:pPr>
      <w:r w:rsidRPr="008F6D1B">
        <w:rPr>
          <w:color w:val="000000"/>
          <w:szCs w:val="28"/>
        </w:rPr>
        <w:t>второго созыва</w:t>
      </w:r>
    </w:p>
    <w:p w:rsidR="001B5ED1" w:rsidRPr="008F6D1B" w:rsidRDefault="001B5ED1" w:rsidP="00E91A33">
      <w:pPr>
        <w:spacing w:after="0" w:line="240" w:lineRule="auto"/>
        <w:jc w:val="right"/>
        <w:rPr>
          <w:rFonts w:ascii="Times New Roman" w:hAnsi="Times New Roman" w:cs="Times New Roman"/>
          <w:sz w:val="28"/>
          <w:szCs w:val="28"/>
        </w:rPr>
      </w:pPr>
      <w:r w:rsidRPr="008F6D1B">
        <w:rPr>
          <w:rFonts w:ascii="Times New Roman" w:hAnsi="Times New Roman" w:cs="Times New Roman"/>
          <w:sz w:val="28"/>
          <w:szCs w:val="28"/>
        </w:rPr>
        <w:t>от      14.12.2017     №  30</w:t>
      </w:r>
    </w:p>
    <w:p w:rsidR="001B5ED1" w:rsidRPr="008F6D1B" w:rsidRDefault="001B5ED1" w:rsidP="00E91A33">
      <w:pPr>
        <w:pStyle w:val="ab"/>
        <w:jc w:val="right"/>
        <w:rPr>
          <w:color w:val="000000"/>
          <w:szCs w:val="28"/>
        </w:rPr>
      </w:pPr>
    </w:p>
    <w:p w:rsidR="001B5ED1" w:rsidRPr="008F6D1B" w:rsidRDefault="001B5ED1" w:rsidP="001C656A">
      <w:pPr>
        <w:pStyle w:val="af0"/>
        <w:spacing w:before="0" w:beforeAutospacing="0" w:after="0" w:afterAutospacing="0"/>
        <w:jc w:val="center"/>
        <w:rPr>
          <w:rStyle w:val="af1"/>
          <w:color w:val="000000"/>
          <w:sz w:val="28"/>
          <w:szCs w:val="28"/>
        </w:rPr>
      </w:pPr>
      <w:r w:rsidRPr="008F6D1B">
        <w:rPr>
          <w:rStyle w:val="af1"/>
          <w:color w:val="000000"/>
          <w:sz w:val="28"/>
          <w:szCs w:val="28"/>
        </w:rPr>
        <w:t>Порядок</w:t>
      </w:r>
    </w:p>
    <w:p w:rsidR="001B5ED1" w:rsidRPr="008F6D1B" w:rsidRDefault="001B5ED1" w:rsidP="001C656A">
      <w:pPr>
        <w:pStyle w:val="af0"/>
        <w:spacing w:before="0" w:beforeAutospacing="0" w:after="0" w:afterAutospacing="0"/>
        <w:jc w:val="center"/>
        <w:rPr>
          <w:color w:val="000000"/>
          <w:sz w:val="28"/>
          <w:szCs w:val="28"/>
        </w:rPr>
      </w:pPr>
      <w:r w:rsidRPr="008F6D1B">
        <w:rPr>
          <w:rStyle w:val="af1"/>
          <w:color w:val="000000"/>
          <w:sz w:val="28"/>
          <w:szCs w:val="28"/>
        </w:rPr>
        <w:t>ведения перечня видов муниципального контроля и органов местного самоуправления, уполномоченных на их осуществление, на территории Филисовского сельского поселения</w:t>
      </w:r>
    </w:p>
    <w:p w:rsidR="001B5ED1" w:rsidRPr="008F6D1B" w:rsidRDefault="001B5ED1" w:rsidP="00E91A33">
      <w:pPr>
        <w:pStyle w:val="af0"/>
        <w:spacing w:before="0" w:beforeAutospacing="0" w:after="0" w:afterAutospacing="0"/>
        <w:jc w:val="both"/>
        <w:rPr>
          <w:color w:val="000000"/>
          <w:sz w:val="28"/>
          <w:szCs w:val="28"/>
        </w:rPr>
      </w:pPr>
      <w:r w:rsidRPr="008F6D1B">
        <w:rPr>
          <w:color w:val="3C3C3C"/>
          <w:sz w:val="28"/>
          <w:szCs w:val="28"/>
        </w:rPr>
        <w:br/>
      </w:r>
      <w:r w:rsidRPr="008F6D1B">
        <w:rPr>
          <w:color w:val="000000"/>
          <w:sz w:val="28"/>
          <w:szCs w:val="28"/>
        </w:rPr>
        <w:t xml:space="preserve">          1. Порядок ведения перечня видов муниципального контроля и органов местного самоуправления, уполномоченных на их осуществление, на территории Филисовского сельского поселения (далее – Порядок)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Филисовского  сельского поселения, обеспечения доступности и прозрачности сведений об осуществлении видов муниципального контроля органами местного самоуправления, уполномоченными на их осуществление.</w:t>
      </w:r>
      <w:r w:rsidRPr="008F6D1B">
        <w:rPr>
          <w:color w:val="000000"/>
          <w:sz w:val="28"/>
          <w:szCs w:val="28"/>
        </w:rPr>
        <w:br/>
        <w:t>Порядок устанавливает процедуру ведения перечня видов муниципального контроля и органов местного самоуправления, уполномоченных на их осуществление, на территории Филисовского сельского поселения (далее – Перечень).</w:t>
      </w:r>
      <w:r w:rsidRPr="008F6D1B">
        <w:rPr>
          <w:color w:val="000000"/>
          <w:sz w:val="28"/>
          <w:szCs w:val="28"/>
        </w:rPr>
        <w:br/>
        <w:t xml:space="preserve">           2. Перечень видов муниципального контроля и органов местного самоуправления Филисовского сельского поселения, уполномоченных на их осуществление, представляет собой систематизированный свод сведений:</w:t>
      </w:r>
      <w:r w:rsidRPr="008F6D1B">
        <w:rPr>
          <w:color w:val="000000"/>
          <w:sz w:val="28"/>
          <w:szCs w:val="28"/>
        </w:rPr>
        <w:br/>
        <w:t>- о видах муниципального контроля, осуществляемого органами местного самоуправления Филисовского сельского поселения;</w:t>
      </w:r>
      <w:r w:rsidRPr="008F6D1B">
        <w:rPr>
          <w:color w:val="000000"/>
          <w:sz w:val="28"/>
          <w:szCs w:val="28"/>
        </w:rPr>
        <w:br/>
        <w:t xml:space="preserve">- об органах местного самоуправления  Филисовского сельского поселения, </w:t>
      </w:r>
      <w:r w:rsidRPr="008F6D1B">
        <w:rPr>
          <w:color w:val="000000"/>
          <w:sz w:val="28"/>
          <w:szCs w:val="28"/>
        </w:rPr>
        <w:lastRenderedPageBreak/>
        <w:t>уполномоченных на их осуществление соответствующих видов муниципального контроля на территории Филисовского сельского поселения.</w:t>
      </w:r>
      <w:r w:rsidRPr="008F6D1B">
        <w:rPr>
          <w:color w:val="000000"/>
          <w:sz w:val="28"/>
          <w:szCs w:val="28"/>
        </w:rPr>
        <w:br/>
        <w:t xml:space="preserve">          3. Формирование и ведение Перечня осуществляется администрацией муниципального образования «Филисовское сельское поселение Родниковского муниципального района Ивановской области» на основании нормативных правовых актов о принятии, прекращении действия или изменении правовых норм, наделяющих орган местного самоуправления полномочиями по осуществлению соответствующего вида муниципального контроля по форме согласно приложению № 2 к настоящему Порядку.</w:t>
      </w:r>
      <w:r w:rsidRPr="008F6D1B">
        <w:rPr>
          <w:color w:val="000000"/>
          <w:sz w:val="28"/>
          <w:szCs w:val="28"/>
        </w:rPr>
        <w:br/>
        <w:t xml:space="preserve">          Ведение Перечня включает в себя следующие процедуры:</w:t>
      </w:r>
      <w:r w:rsidRPr="008F6D1B">
        <w:rPr>
          <w:color w:val="000000"/>
          <w:sz w:val="28"/>
          <w:szCs w:val="28"/>
        </w:rPr>
        <w:br/>
        <w:t xml:space="preserve">         - включение в Перечень сведений с присвоением регистрационного номера;</w:t>
      </w:r>
      <w:r w:rsidRPr="008F6D1B">
        <w:rPr>
          <w:color w:val="000000"/>
          <w:sz w:val="28"/>
          <w:szCs w:val="28"/>
        </w:rPr>
        <w:br/>
        <w:t xml:space="preserve">        - внесение изменений в сведения, содержащиеся в Перечне;</w:t>
      </w:r>
      <w:r w:rsidRPr="008F6D1B">
        <w:rPr>
          <w:color w:val="000000"/>
          <w:sz w:val="28"/>
          <w:szCs w:val="28"/>
        </w:rPr>
        <w:br/>
        <w:t xml:space="preserve">        -     исключение сведений из Перечня.</w:t>
      </w:r>
    </w:p>
    <w:p w:rsidR="001B5ED1" w:rsidRPr="008F6D1B" w:rsidRDefault="001B5ED1" w:rsidP="00E91A33">
      <w:pPr>
        <w:pStyle w:val="af0"/>
        <w:spacing w:before="0" w:beforeAutospacing="0" w:after="0" w:afterAutospacing="0"/>
        <w:jc w:val="both"/>
        <w:rPr>
          <w:color w:val="000000"/>
          <w:sz w:val="28"/>
          <w:szCs w:val="28"/>
        </w:rPr>
      </w:pPr>
      <w:r w:rsidRPr="008F6D1B">
        <w:rPr>
          <w:color w:val="000000"/>
          <w:sz w:val="28"/>
          <w:szCs w:val="28"/>
        </w:rPr>
        <w:t>В Перечень включается следующая информация:</w:t>
      </w:r>
      <w:r w:rsidRPr="008F6D1B">
        <w:rPr>
          <w:color w:val="000000"/>
          <w:sz w:val="28"/>
          <w:szCs w:val="28"/>
        </w:rPr>
        <w:br/>
        <w:t xml:space="preserve">         - наименование вида муниципального контроля;</w:t>
      </w:r>
      <w:r w:rsidRPr="008F6D1B">
        <w:rPr>
          <w:color w:val="000000"/>
          <w:sz w:val="28"/>
          <w:szCs w:val="28"/>
        </w:rPr>
        <w:br/>
        <w:t xml:space="preserve">         - наименование органа местного самоуправления, уполномоченного на осуществление соответствующего вида муниципального контроля (с указанием наименования структурного подразделения органа местного самоуправления, наделенного соответствующими полномочиями);</w:t>
      </w:r>
      <w:r w:rsidRPr="008F6D1B">
        <w:rPr>
          <w:color w:val="000000"/>
          <w:sz w:val="28"/>
          <w:szCs w:val="28"/>
        </w:rPr>
        <w:br/>
        <w:t xml:space="preserve">        - реквизиты нормативных правовых актов Российской Федерации, Ивановской области, муниципальных правовых актов, регулирующих соответствующий вид муниципального контроля (в действующей редакции).</w:t>
      </w:r>
      <w:r w:rsidRPr="008F6D1B">
        <w:rPr>
          <w:color w:val="000000"/>
          <w:sz w:val="28"/>
          <w:szCs w:val="28"/>
        </w:rPr>
        <w:br/>
        <w:t xml:space="preserve">           4. Основанием для внесения изменений в сведения, содержащихся в Перечне, либо исключения сведений из перечня является принятие нормативного правового акта о введении в действие, прекращении действия или изменении правовых норм, наделяющих орган местного самоуправления Филисовского сельского поселения полномочиями по осуществлению соответствующего муниципального контроля.</w:t>
      </w:r>
      <w:r w:rsidRPr="008F6D1B">
        <w:rPr>
          <w:color w:val="000000"/>
          <w:sz w:val="28"/>
          <w:szCs w:val="28"/>
        </w:rPr>
        <w:br/>
        <w:t xml:space="preserve">           Внесение изменений в Перечень осуществляется в течение 10 (десяти) рабочих дней со дня принятия (издания) муниципального правового акта органа местного самоуправления, предусмотренного пунктом 3 настоящего Порядка, или внесения в него изменений.</w:t>
      </w:r>
      <w:r w:rsidRPr="008F6D1B">
        <w:rPr>
          <w:color w:val="000000"/>
          <w:sz w:val="28"/>
          <w:szCs w:val="28"/>
        </w:rPr>
        <w:br/>
        <w:t xml:space="preserve">           5. Ответственность за своевременную актуализацию и достоверность сведений Перечня несет администрация Филисовского сельского поселения.</w:t>
      </w:r>
    </w:p>
    <w:p w:rsidR="001B5ED1" w:rsidRPr="008F6D1B" w:rsidRDefault="001B5ED1" w:rsidP="00E91A33">
      <w:pPr>
        <w:pStyle w:val="ab"/>
        <w:jc w:val="both"/>
        <w:rPr>
          <w:color w:val="000000"/>
          <w:szCs w:val="28"/>
        </w:rPr>
      </w:pPr>
    </w:p>
    <w:p w:rsidR="001B5ED1" w:rsidRPr="008F6D1B" w:rsidRDefault="001B5ED1" w:rsidP="00E91A33">
      <w:pPr>
        <w:pStyle w:val="ab"/>
        <w:jc w:val="both"/>
        <w:rPr>
          <w:color w:val="000000"/>
          <w:szCs w:val="28"/>
        </w:rPr>
      </w:pPr>
    </w:p>
    <w:p w:rsidR="001B5ED1" w:rsidRPr="008F6D1B" w:rsidRDefault="001B5ED1" w:rsidP="001C656A">
      <w:pPr>
        <w:pStyle w:val="ab"/>
        <w:jc w:val="center"/>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D919C3" w:rsidRDefault="00D919C3" w:rsidP="00E91A33">
      <w:pPr>
        <w:pStyle w:val="ab"/>
        <w:jc w:val="right"/>
        <w:rPr>
          <w:color w:val="000000"/>
          <w:szCs w:val="28"/>
        </w:rPr>
      </w:pPr>
    </w:p>
    <w:p w:rsidR="001B5ED1" w:rsidRPr="008F6D1B" w:rsidRDefault="001B5ED1" w:rsidP="00E91A33">
      <w:pPr>
        <w:pStyle w:val="ab"/>
        <w:jc w:val="right"/>
        <w:rPr>
          <w:color w:val="000000"/>
          <w:szCs w:val="28"/>
        </w:rPr>
      </w:pPr>
      <w:r w:rsidRPr="008F6D1B">
        <w:rPr>
          <w:color w:val="000000"/>
          <w:szCs w:val="28"/>
        </w:rPr>
        <w:lastRenderedPageBreak/>
        <w:t>Приложение № 2</w:t>
      </w:r>
    </w:p>
    <w:p w:rsidR="001B5ED1" w:rsidRPr="008F6D1B" w:rsidRDefault="001B5ED1" w:rsidP="00E91A33">
      <w:pPr>
        <w:pStyle w:val="ab"/>
        <w:jc w:val="right"/>
        <w:rPr>
          <w:color w:val="000000"/>
          <w:szCs w:val="28"/>
        </w:rPr>
      </w:pPr>
      <w:r w:rsidRPr="008F6D1B">
        <w:rPr>
          <w:color w:val="000000"/>
          <w:szCs w:val="28"/>
        </w:rPr>
        <w:t>к решению Совета</w:t>
      </w:r>
    </w:p>
    <w:p w:rsidR="001B5ED1" w:rsidRPr="008F6D1B" w:rsidRDefault="001B5ED1" w:rsidP="00E91A33">
      <w:pPr>
        <w:pStyle w:val="ab"/>
        <w:jc w:val="right"/>
        <w:rPr>
          <w:color w:val="000000"/>
          <w:szCs w:val="28"/>
        </w:rPr>
      </w:pPr>
      <w:r w:rsidRPr="008F6D1B">
        <w:rPr>
          <w:color w:val="000000"/>
          <w:szCs w:val="28"/>
        </w:rPr>
        <w:t>муниципального образования</w:t>
      </w:r>
    </w:p>
    <w:p w:rsidR="001B5ED1" w:rsidRPr="008F6D1B" w:rsidRDefault="001B5ED1" w:rsidP="00E91A33">
      <w:pPr>
        <w:pStyle w:val="ab"/>
        <w:jc w:val="right"/>
        <w:rPr>
          <w:color w:val="000000"/>
          <w:szCs w:val="28"/>
        </w:rPr>
      </w:pPr>
      <w:r w:rsidRPr="008F6D1B">
        <w:rPr>
          <w:color w:val="000000"/>
          <w:szCs w:val="28"/>
        </w:rPr>
        <w:t>«Филисовское сельское поселение</w:t>
      </w:r>
    </w:p>
    <w:p w:rsidR="001B5ED1" w:rsidRPr="008F6D1B" w:rsidRDefault="001B5ED1" w:rsidP="00E91A33">
      <w:pPr>
        <w:pStyle w:val="ab"/>
        <w:jc w:val="right"/>
        <w:rPr>
          <w:color w:val="000000"/>
          <w:szCs w:val="28"/>
        </w:rPr>
      </w:pPr>
      <w:r w:rsidRPr="008F6D1B">
        <w:rPr>
          <w:color w:val="000000"/>
          <w:szCs w:val="28"/>
        </w:rPr>
        <w:t>Родниковского муниципального района</w:t>
      </w:r>
    </w:p>
    <w:p w:rsidR="001B5ED1" w:rsidRPr="008F6D1B" w:rsidRDefault="001B5ED1" w:rsidP="00E91A33">
      <w:pPr>
        <w:pStyle w:val="ab"/>
        <w:jc w:val="right"/>
        <w:rPr>
          <w:color w:val="000000"/>
          <w:szCs w:val="28"/>
        </w:rPr>
      </w:pPr>
      <w:r w:rsidRPr="008F6D1B">
        <w:rPr>
          <w:color w:val="000000"/>
          <w:szCs w:val="28"/>
        </w:rPr>
        <w:t>Ивановской области»</w:t>
      </w:r>
    </w:p>
    <w:p w:rsidR="001B5ED1" w:rsidRPr="008F6D1B" w:rsidRDefault="001B5ED1" w:rsidP="00E91A33">
      <w:pPr>
        <w:pStyle w:val="ab"/>
        <w:jc w:val="right"/>
        <w:rPr>
          <w:color w:val="000000"/>
          <w:szCs w:val="28"/>
        </w:rPr>
      </w:pPr>
      <w:r w:rsidRPr="008F6D1B">
        <w:rPr>
          <w:color w:val="000000"/>
          <w:szCs w:val="28"/>
        </w:rPr>
        <w:t>второго созыва</w:t>
      </w:r>
    </w:p>
    <w:p w:rsidR="001B5ED1" w:rsidRPr="008F6D1B" w:rsidRDefault="001B5ED1" w:rsidP="00E91A33">
      <w:pPr>
        <w:spacing w:after="0" w:line="240" w:lineRule="auto"/>
        <w:jc w:val="right"/>
        <w:rPr>
          <w:rFonts w:ascii="Times New Roman" w:hAnsi="Times New Roman" w:cs="Times New Roman"/>
          <w:sz w:val="28"/>
          <w:szCs w:val="28"/>
        </w:rPr>
      </w:pPr>
      <w:r w:rsidRPr="008F6D1B">
        <w:rPr>
          <w:rFonts w:ascii="Times New Roman" w:hAnsi="Times New Roman" w:cs="Times New Roman"/>
          <w:sz w:val="28"/>
          <w:szCs w:val="28"/>
        </w:rPr>
        <w:t>от      14.12.2017     №  30</w:t>
      </w:r>
    </w:p>
    <w:tbl>
      <w:tblPr>
        <w:tblpPr w:leftFromText="180" w:rightFromText="180" w:vertAnchor="text" w:horzAnchor="margin" w:tblpXSpec="right" w:tblpY="515"/>
        <w:tblW w:w="0" w:type="auto"/>
        <w:tblCellSpacing w:w="15" w:type="dxa"/>
        <w:tblCellMar>
          <w:top w:w="15" w:type="dxa"/>
          <w:left w:w="15" w:type="dxa"/>
          <w:bottom w:w="15" w:type="dxa"/>
          <w:right w:w="15" w:type="dxa"/>
        </w:tblCellMar>
        <w:tblLook w:val="04A0"/>
      </w:tblPr>
      <w:tblGrid>
        <w:gridCol w:w="751"/>
        <w:gridCol w:w="2361"/>
        <w:gridCol w:w="3615"/>
        <w:gridCol w:w="1048"/>
        <w:gridCol w:w="1758"/>
        <w:gridCol w:w="184"/>
      </w:tblGrid>
      <w:tr w:rsidR="00D919C3" w:rsidRPr="008F6D1B" w:rsidTr="00D919C3">
        <w:trPr>
          <w:trHeight w:val="16"/>
          <w:tblCellSpacing w:w="15" w:type="dxa"/>
        </w:trPr>
        <w:tc>
          <w:tcPr>
            <w:tcW w:w="706" w:type="dxa"/>
            <w:vAlign w:val="center"/>
            <w:hideMark/>
          </w:tcPr>
          <w:p w:rsidR="00D919C3" w:rsidRPr="008F6D1B" w:rsidRDefault="00D919C3" w:rsidP="00D919C3">
            <w:pPr>
              <w:spacing w:after="0" w:line="240" w:lineRule="auto"/>
              <w:jc w:val="center"/>
              <w:rPr>
                <w:rFonts w:ascii="Times New Roman" w:hAnsi="Times New Roman" w:cs="Times New Roman"/>
                <w:sz w:val="28"/>
                <w:szCs w:val="28"/>
              </w:rPr>
            </w:pPr>
          </w:p>
        </w:tc>
        <w:tc>
          <w:tcPr>
            <w:tcW w:w="2331" w:type="dxa"/>
            <w:vAlign w:val="center"/>
            <w:hideMark/>
          </w:tcPr>
          <w:p w:rsidR="00D919C3" w:rsidRPr="008F6D1B" w:rsidRDefault="00D919C3" w:rsidP="00D919C3">
            <w:pPr>
              <w:spacing w:after="0" w:line="240" w:lineRule="auto"/>
              <w:jc w:val="center"/>
              <w:rPr>
                <w:rFonts w:ascii="Times New Roman" w:hAnsi="Times New Roman" w:cs="Times New Roman"/>
                <w:sz w:val="28"/>
                <w:szCs w:val="28"/>
              </w:rPr>
            </w:pPr>
          </w:p>
        </w:tc>
        <w:tc>
          <w:tcPr>
            <w:tcW w:w="3585" w:type="dxa"/>
            <w:vAlign w:val="center"/>
            <w:hideMark/>
          </w:tcPr>
          <w:p w:rsidR="00D919C3" w:rsidRPr="008F6D1B" w:rsidRDefault="00D919C3" w:rsidP="00D919C3">
            <w:pPr>
              <w:spacing w:after="0" w:line="240" w:lineRule="auto"/>
              <w:jc w:val="center"/>
              <w:rPr>
                <w:rFonts w:ascii="Times New Roman" w:hAnsi="Times New Roman" w:cs="Times New Roman"/>
                <w:sz w:val="28"/>
                <w:szCs w:val="28"/>
              </w:rPr>
            </w:pPr>
          </w:p>
        </w:tc>
        <w:tc>
          <w:tcPr>
            <w:tcW w:w="1018" w:type="dxa"/>
            <w:vAlign w:val="center"/>
            <w:hideMark/>
          </w:tcPr>
          <w:p w:rsidR="00D919C3" w:rsidRPr="008F6D1B" w:rsidRDefault="00D919C3" w:rsidP="00D919C3">
            <w:pPr>
              <w:spacing w:after="0" w:line="240" w:lineRule="auto"/>
              <w:jc w:val="center"/>
              <w:rPr>
                <w:rFonts w:ascii="Times New Roman" w:hAnsi="Times New Roman" w:cs="Times New Roman"/>
                <w:sz w:val="28"/>
                <w:szCs w:val="28"/>
              </w:rPr>
            </w:pPr>
          </w:p>
        </w:tc>
        <w:tc>
          <w:tcPr>
            <w:tcW w:w="1897" w:type="dxa"/>
            <w:gridSpan w:val="2"/>
            <w:vAlign w:val="center"/>
            <w:hideMark/>
          </w:tcPr>
          <w:p w:rsidR="00D919C3" w:rsidRPr="008F6D1B" w:rsidRDefault="00D919C3" w:rsidP="00D919C3">
            <w:pPr>
              <w:spacing w:after="0" w:line="240" w:lineRule="auto"/>
              <w:jc w:val="center"/>
              <w:rPr>
                <w:rFonts w:ascii="Times New Roman" w:hAnsi="Times New Roman" w:cs="Times New Roman"/>
                <w:sz w:val="28"/>
                <w:szCs w:val="28"/>
              </w:rPr>
            </w:pPr>
          </w:p>
        </w:tc>
      </w:tr>
      <w:tr w:rsidR="00D919C3" w:rsidRPr="008F6D1B" w:rsidTr="00D919C3">
        <w:trPr>
          <w:gridAfter w:val="1"/>
          <w:wAfter w:w="139" w:type="dxa"/>
          <w:trHeight w:val="2780"/>
          <w:tblCellSpacing w:w="15" w:type="dxa"/>
        </w:trPr>
        <w:tc>
          <w:tcPr>
            <w:tcW w:w="7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N п/п</w:t>
            </w:r>
          </w:p>
        </w:tc>
        <w:tc>
          <w:tcPr>
            <w:tcW w:w="233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Вид муниципального контроля</w:t>
            </w:r>
          </w:p>
        </w:tc>
        <w:tc>
          <w:tcPr>
            <w:tcW w:w="358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Нормативные правовые акты, регламентирующие осуществление вида муниципального контроля (включая реквизиты с указанием конкретных положений, статей, пунктов, абзацев)</w:t>
            </w:r>
          </w:p>
        </w:tc>
        <w:tc>
          <w:tcPr>
            <w:tcW w:w="277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Уполномоченные органы на осуществление вида муниципального контроля</w:t>
            </w:r>
          </w:p>
        </w:tc>
      </w:tr>
      <w:tr w:rsidR="00D919C3" w:rsidRPr="008F6D1B" w:rsidTr="00D919C3">
        <w:trPr>
          <w:gridAfter w:val="1"/>
          <w:wAfter w:w="139" w:type="dxa"/>
          <w:trHeight w:val="342"/>
          <w:tblCellSpacing w:w="15" w:type="dxa"/>
        </w:trPr>
        <w:tc>
          <w:tcPr>
            <w:tcW w:w="7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r w:rsidRPr="008F6D1B">
              <w:rPr>
                <w:rFonts w:ascii="Times New Roman" w:hAnsi="Times New Roman" w:cs="Times New Roman"/>
                <w:sz w:val="28"/>
                <w:szCs w:val="28"/>
              </w:rPr>
              <w:t>1</w:t>
            </w:r>
          </w:p>
        </w:tc>
        <w:tc>
          <w:tcPr>
            <w:tcW w:w="233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p>
        </w:tc>
        <w:tc>
          <w:tcPr>
            <w:tcW w:w="358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p>
        </w:tc>
        <w:tc>
          <w:tcPr>
            <w:tcW w:w="277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919C3" w:rsidRPr="008F6D1B" w:rsidRDefault="00D919C3" w:rsidP="00D919C3">
            <w:pPr>
              <w:spacing w:before="100" w:beforeAutospacing="1" w:after="0" w:line="240" w:lineRule="auto"/>
              <w:jc w:val="center"/>
              <w:rPr>
                <w:rFonts w:ascii="Times New Roman" w:hAnsi="Times New Roman" w:cs="Times New Roman"/>
                <w:sz w:val="28"/>
                <w:szCs w:val="28"/>
              </w:rPr>
            </w:pPr>
          </w:p>
        </w:tc>
      </w:tr>
    </w:tbl>
    <w:p w:rsidR="001B5ED1" w:rsidRPr="008F6D1B" w:rsidRDefault="001B5ED1" w:rsidP="001C656A">
      <w:pPr>
        <w:spacing w:after="0" w:line="240" w:lineRule="auto"/>
        <w:jc w:val="center"/>
        <w:rPr>
          <w:rFonts w:ascii="Times New Roman" w:hAnsi="Times New Roman" w:cs="Times New Roman"/>
          <w:b/>
          <w:bCs/>
          <w:sz w:val="28"/>
          <w:szCs w:val="28"/>
        </w:rPr>
      </w:pPr>
      <w:r w:rsidRPr="008F6D1B">
        <w:rPr>
          <w:rFonts w:ascii="Times New Roman" w:hAnsi="Times New Roman" w:cs="Times New Roman"/>
          <w:color w:val="3C3C3C"/>
          <w:sz w:val="28"/>
          <w:szCs w:val="28"/>
        </w:rPr>
        <w:br/>
      </w:r>
    </w:p>
    <w:p w:rsidR="001B5ED1" w:rsidRPr="008F6D1B" w:rsidRDefault="001B5ED1" w:rsidP="001C656A">
      <w:pPr>
        <w:spacing w:after="0" w:line="240" w:lineRule="auto"/>
        <w:jc w:val="center"/>
        <w:rPr>
          <w:rFonts w:ascii="Times New Roman" w:hAnsi="Times New Roman" w:cs="Times New Roman"/>
          <w:b/>
          <w:bCs/>
          <w:sz w:val="28"/>
          <w:szCs w:val="28"/>
        </w:rPr>
      </w:pPr>
    </w:p>
    <w:p w:rsidR="001B5ED1" w:rsidRPr="008F6D1B" w:rsidRDefault="001B5ED1" w:rsidP="001C656A">
      <w:pPr>
        <w:spacing w:after="0" w:line="240" w:lineRule="auto"/>
        <w:jc w:val="center"/>
        <w:rPr>
          <w:rFonts w:ascii="Times New Roman" w:hAnsi="Times New Roman" w:cs="Times New Roman"/>
          <w:sz w:val="28"/>
          <w:szCs w:val="28"/>
        </w:rPr>
      </w:pPr>
    </w:p>
    <w:p w:rsidR="001B5ED1" w:rsidRPr="008F6D1B" w:rsidRDefault="001B5ED1" w:rsidP="001C656A">
      <w:pPr>
        <w:spacing w:after="0" w:line="240" w:lineRule="auto"/>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D919C3" w:rsidRDefault="00D919C3"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noProof/>
          <w:sz w:val="28"/>
          <w:szCs w:val="28"/>
        </w:rPr>
        <w:lastRenderedPageBreak/>
        <w:drawing>
          <wp:inline distT="0" distB="0" distL="0" distR="0">
            <wp:extent cx="644525" cy="794385"/>
            <wp:effectExtent l="19050" t="0" r="3175" b="0"/>
            <wp:docPr id="20" name="Рисунок 2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erb_rf"/>
                    <pic:cNvPicPr>
                      <a:picLocks noChangeAspect="1" noChangeArrowheads="1"/>
                    </pic:cNvPicPr>
                  </pic:nvPicPr>
                  <pic:blipFill>
                    <a:blip r:embed="rId7"/>
                    <a:srcRect/>
                    <a:stretch>
                      <a:fillRect/>
                    </a:stretch>
                  </pic:blipFill>
                  <pic:spPr bwMode="auto">
                    <a:xfrm>
                      <a:off x="0" y="0"/>
                      <a:ext cx="644525" cy="794385"/>
                    </a:xfrm>
                    <a:prstGeom prst="rect">
                      <a:avLst/>
                    </a:prstGeom>
                    <a:no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b/>
          <w:sz w:val="28"/>
          <w:szCs w:val="28"/>
          <w:lang w:eastAsia="en-US"/>
        </w:rPr>
      </w:pPr>
    </w:p>
    <w:p w:rsidR="001B5ED1" w:rsidRPr="008F6D1B" w:rsidRDefault="001B5ED1" w:rsidP="001C656A">
      <w:pPr>
        <w:tabs>
          <w:tab w:val="left" w:pos="5670"/>
        </w:tabs>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Российская Федерация</w:t>
      </w:r>
    </w:p>
    <w:p w:rsidR="001B5ED1" w:rsidRPr="008F6D1B" w:rsidRDefault="001B5ED1" w:rsidP="001C656A">
      <w:pPr>
        <w:tabs>
          <w:tab w:val="left" w:pos="5670"/>
        </w:tabs>
        <w:jc w:val="center"/>
        <w:rPr>
          <w:rFonts w:ascii="Times New Roman" w:hAnsi="Times New Roman" w:cs="Times New Roman"/>
          <w:b/>
          <w:sz w:val="28"/>
          <w:szCs w:val="28"/>
          <w:lang w:eastAsia="en-US"/>
        </w:rPr>
      </w:pPr>
      <w:r w:rsidRPr="008F6D1B">
        <w:rPr>
          <w:rFonts w:ascii="Times New Roman" w:hAnsi="Times New Roman" w:cs="Times New Roman"/>
          <w:b/>
          <w:sz w:val="28"/>
          <w:szCs w:val="28"/>
        </w:rPr>
        <w:t>Ивановская область</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муниципальное образование «Филисовское сельское поселение</w:t>
      </w:r>
    </w:p>
    <w:p w:rsidR="001B5ED1" w:rsidRPr="008F6D1B" w:rsidRDefault="001B5ED1" w:rsidP="001C656A">
      <w:pPr>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b/>
          <w:sz w:val="28"/>
          <w:szCs w:val="28"/>
          <w:lang w:eastAsia="en-US"/>
        </w:rPr>
      </w:pPr>
      <w:r w:rsidRPr="008F6D1B">
        <w:rPr>
          <w:rFonts w:ascii="Times New Roman" w:hAnsi="Times New Roman" w:cs="Times New Roman"/>
          <w:b/>
          <w:sz w:val="28"/>
          <w:szCs w:val="28"/>
        </w:rPr>
        <w:t>СОВЕТ МУНИЦИПАЛЬНОГО ОБРАЗОВАНИЯ</w:t>
      </w:r>
    </w:p>
    <w:p w:rsidR="001B5ED1" w:rsidRPr="008F6D1B" w:rsidRDefault="001B5ED1" w:rsidP="001C656A">
      <w:pPr>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«ФИЛИСОВСКОЕ СЕЛЬСКОЕ ПОСЕЛЕНИЕ</w:t>
      </w:r>
    </w:p>
    <w:p w:rsidR="001B5ED1" w:rsidRPr="008F6D1B" w:rsidRDefault="001B5ED1" w:rsidP="001C656A">
      <w:pPr>
        <w:jc w:val="center"/>
        <w:rPr>
          <w:rFonts w:ascii="Times New Roman" w:hAnsi="Times New Roman" w:cs="Times New Roman"/>
          <w:b/>
          <w:bCs/>
          <w:iCs/>
          <w:sz w:val="28"/>
          <w:szCs w:val="28"/>
        </w:rPr>
      </w:pPr>
      <w:r w:rsidRPr="008F6D1B">
        <w:rPr>
          <w:rFonts w:ascii="Times New Roman" w:hAnsi="Times New Roman" w:cs="Times New Roman"/>
          <w:b/>
          <w:bCs/>
          <w:iCs/>
          <w:sz w:val="28"/>
          <w:szCs w:val="28"/>
        </w:rPr>
        <w:t>РОДНИКОВСКОГО МУНИЦИПАЛЬНОГО РАЙОНА</w:t>
      </w:r>
    </w:p>
    <w:p w:rsidR="001B5ED1" w:rsidRPr="008F6D1B" w:rsidRDefault="001B5ED1" w:rsidP="001C656A">
      <w:pPr>
        <w:jc w:val="center"/>
        <w:rPr>
          <w:rFonts w:ascii="Times New Roman" w:hAnsi="Times New Roman" w:cs="Times New Roman"/>
          <w:b/>
          <w:iCs/>
          <w:sz w:val="28"/>
          <w:szCs w:val="28"/>
          <w:lang w:eastAsia="en-US"/>
        </w:rPr>
      </w:pPr>
      <w:r w:rsidRPr="008F6D1B">
        <w:rPr>
          <w:rFonts w:ascii="Times New Roman" w:hAnsi="Times New Roman" w:cs="Times New Roman"/>
          <w:b/>
          <w:bCs/>
          <w:iCs/>
          <w:sz w:val="28"/>
          <w:szCs w:val="28"/>
        </w:rPr>
        <w:t>ИВАНОВСКОЙ ОБЛАСТИ»</w:t>
      </w: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Второго созыва</w:t>
      </w:r>
    </w:p>
    <w:p w:rsidR="00E91A33" w:rsidRDefault="00E91A33" w:rsidP="00E91A33">
      <w:pPr>
        <w:jc w:val="center"/>
        <w:rPr>
          <w:rFonts w:ascii="Times New Roman" w:hAnsi="Times New Roman" w:cs="Times New Roman"/>
          <w:b/>
          <w:sz w:val="28"/>
          <w:szCs w:val="28"/>
        </w:rPr>
      </w:pPr>
    </w:p>
    <w:p w:rsidR="001B5ED1" w:rsidRPr="008F6D1B" w:rsidRDefault="001B5ED1" w:rsidP="00E91A33">
      <w:pPr>
        <w:jc w:val="center"/>
        <w:rPr>
          <w:rFonts w:ascii="Times New Roman" w:hAnsi="Times New Roman" w:cs="Times New Roman"/>
          <w:b/>
          <w:i/>
          <w:sz w:val="28"/>
          <w:szCs w:val="28"/>
          <w:lang w:eastAsia="en-US"/>
        </w:rPr>
      </w:pPr>
      <w:r w:rsidRPr="008F6D1B">
        <w:rPr>
          <w:rFonts w:ascii="Times New Roman" w:hAnsi="Times New Roman" w:cs="Times New Roman"/>
          <w:b/>
          <w:sz w:val="28"/>
          <w:szCs w:val="28"/>
        </w:rPr>
        <w:t>РЕШЕНИЕ</w:t>
      </w:r>
    </w:p>
    <w:p w:rsidR="001B5ED1" w:rsidRPr="008F6D1B" w:rsidRDefault="001B5ED1" w:rsidP="001C656A">
      <w:pPr>
        <w:jc w:val="center"/>
        <w:rPr>
          <w:rFonts w:ascii="Times New Roman" w:hAnsi="Times New Roman" w:cs="Times New Roman"/>
          <w:sz w:val="28"/>
          <w:szCs w:val="28"/>
          <w:lang w:eastAsia="en-US"/>
        </w:rPr>
      </w:pPr>
    </w:p>
    <w:p w:rsidR="001B5ED1" w:rsidRPr="008F6D1B" w:rsidRDefault="00D919C3" w:rsidP="001C656A">
      <w:pPr>
        <w:jc w:val="center"/>
        <w:rPr>
          <w:rFonts w:ascii="Times New Roman" w:hAnsi="Times New Roman" w:cs="Times New Roman"/>
          <w:b/>
          <w:sz w:val="28"/>
          <w:szCs w:val="28"/>
        </w:rPr>
      </w:pPr>
      <w:r>
        <w:rPr>
          <w:rFonts w:ascii="Times New Roman" w:hAnsi="Times New Roman" w:cs="Times New Roman"/>
          <w:sz w:val="28"/>
          <w:szCs w:val="28"/>
        </w:rPr>
        <w:t xml:space="preserve">от  </w:t>
      </w:r>
      <w:r w:rsidR="00E91A33">
        <w:rPr>
          <w:rFonts w:ascii="Times New Roman" w:hAnsi="Times New Roman" w:cs="Times New Roman"/>
          <w:sz w:val="28"/>
          <w:szCs w:val="28"/>
        </w:rPr>
        <w:t xml:space="preserve">   14.12.2017</w:t>
      </w:r>
      <w:r w:rsidR="001B5ED1" w:rsidRPr="008F6D1B">
        <w:rPr>
          <w:rFonts w:ascii="Times New Roman" w:hAnsi="Times New Roman" w:cs="Times New Roman"/>
          <w:sz w:val="28"/>
          <w:szCs w:val="28"/>
        </w:rPr>
        <w:tab/>
        <w:t>№  31</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О внесении изменений в решение Совета муниципального  образования</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D919C3">
      <w:pPr>
        <w:pStyle w:val="aa"/>
        <w:ind w:firstLine="709"/>
        <w:jc w:val="both"/>
        <w:rPr>
          <w:bCs/>
          <w:sz w:val="28"/>
          <w:szCs w:val="28"/>
        </w:rPr>
      </w:pPr>
      <w:r w:rsidRPr="008F6D1B">
        <w:rPr>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8F6D1B">
        <w:rPr>
          <w:sz w:val="28"/>
          <w:szCs w:val="28"/>
        </w:rPr>
        <w:t xml:space="preserve">муниципального образования «Филисовское сельское поселение Родниковского муниципального района Ивановской области» </w:t>
      </w:r>
      <w:r w:rsidRPr="008F6D1B">
        <w:rPr>
          <w:bCs/>
          <w:sz w:val="28"/>
          <w:szCs w:val="28"/>
        </w:rPr>
        <w:t>в целях регулирования бюджетных правоотношений.</w:t>
      </w:r>
    </w:p>
    <w:p w:rsidR="001B5ED1" w:rsidRPr="008F6D1B" w:rsidRDefault="001B5ED1" w:rsidP="00D919C3">
      <w:pPr>
        <w:pStyle w:val="aa"/>
        <w:ind w:firstLine="709"/>
        <w:jc w:val="both"/>
        <w:rPr>
          <w:b/>
          <w:bCs/>
          <w:sz w:val="28"/>
          <w:szCs w:val="28"/>
        </w:rPr>
      </w:pPr>
    </w:p>
    <w:p w:rsidR="001B5ED1" w:rsidRPr="008F6D1B" w:rsidRDefault="001B5ED1" w:rsidP="001C656A">
      <w:pPr>
        <w:pStyle w:val="aa"/>
        <w:ind w:firstLine="709"/>
        <w:jc w:val="center"/>
        <w:rPr>
          <w:b/>
          <w:sz w:val="28"/>
          <w:szCs w:val="28"/>
        </w:rPr>
      </w:pPr>
      <w:r w:rsidRPr="008F6D1B">
        <w:rPr>
          <w:b/>
          <w:bCs/>
          <w:sz w:val="28"/>
          <w:szCs w:val="28"/>
        </w:rPr>
        <w:lastRenderedPageBreak/>
        <w:t xml:space="preserve">Совет </w:t>
      </w:r>
      <w:r w:rsidRPr="008F6D1B">
        <w:rPr>
          <w:b/>
          <w:sz w:val="28"/>
          <w:szCs w:val="28"/>
        </w:rPr>
        <w:t>муниципального образования</w:t>
      </w:r>
    </w:p>
    <w:p w:rsidR="001B5ED1" w:rsidRPr="008F6D1B" w:rsidRDefault="001B5ED1" w:rsidP="001C656A">
      <w:pPr>
        <w:pStyle w:val="aa"/>
        <w:ind w:firstLine="709"/>
        <w:jc w:val="center"/>
        <w:rPr>
          <w:b/>
          <w:bCs/>
          <w:sz w:val="28"/>
          <w:szCs w:val="28"/>
        </w:rPr>
      </w:pPr>
      <w:r w:rsidRPr="008F6D1B">
        <w:rPr>
          <w:b/>
          <w:sz w:val="28"/>
          <w:szCs w:val="28"/>
        </w:rPr>
        <w:t>«Филисовское сельское поселение Родниковского муниципального района Ивановской области» РЕШИЛ:</w:t>
      </w:r>
    </w:p>
    <w:p w:rsidR="001B5ED1" w:rsidRPr="008F6D1B" w:rsidRDefault="001B5ED1" w:rsidP="001C656A">
      <w:pPr>
        <w:pStyle w:val="aa"/>
        <w:ind w:firstLine="709"/>
        <w:jc w:val="center"/>
        <w:rPr>
          <w:bCs/>
          <w:sz w:val="28"/>
          <w:szCs w:val="28"/>
        </w:rPr>
      </w:pPr>
    </w:p>
    <w:p w:rsidR="001B5ED1" w:rsidRPr="008F6D1B" w:rsidRDefault="001B5ED1" w:rsidP="00D919C3">
      <w:pPr>
        <w:pStyle w:val="aa"/>
        <w:ind w:firstLine="708"/>
        <w:jc w:val="both"/>
        <w:rPr>
          <w:sz w:val="28"/>
          <w:szCs w:val="28"/>
        </w:rPr>
      </w:pPr>
      <w:r w:rsidRPr="008F6D1B">
        <w:rPr>
          <w:bCs/>
          <w:sz w:val="28"/>
          <w:szCs w:val="28"/>
        </w:rPr>
        <w:t xml:space="preserve">1. Внести в решение Совета </w:t>
      </w:r>
      <w:r w:rsidRPr="008F6D1B">
        <w:rPr>
          <w:sz w:val="28"/>
          <w:szCs w:val="28"/>
        </w:rPr>
        <w:t>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 следующие изменения:</w:t>
      </w: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bCs/>
          <w:sz w:val="28"/>
          <w:szCs w:val="28"/>
        </w:rPr>
        <w:t>1.1.</w:t>
      </w:r>
      <w:r w:rsidRPr="008F6D1B">
        <w:rPr>
          <w:rFonts w:ascii="Times New Roman" w:hAnsi="Times New Roman" w:cs="Times New Roman"/>
          <w:sz w:val="28"/>
          <w:szCs w:val="28"/>
        </w:rPr>
        <w:t xml:space="preserve"> Подпункт 1 пункта 1 статьи 1 изложить в новой редакции:</w:t>
      </w: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sz w:val="28"/>
          <w:szCs w:val="28"/>
        </w:rPr>
        <w:t>«1) на 2017 год</w:t>
      </w:r>
    </w:p>
    <w:p w:rsidR="001B5ED1" w:rsidRPr="008F6D1B" w:rsidRDefault="001B5ED1" w:rsidP="00D919C3">
      <w:pPr>
        <w:pStyle w:val="aa"/>
        <w:ind w:firstLine="709"/>
        <w:jc w:val="both"/>
        <w:rPr>
          <w:bCs/>
          <w:sz w:val="28"/>
          <w:szCs w:val="28"/>
        </w:rPr>
      </w:pPr>
      <w:r w:rsidRPr="008F6D1B">
        <w:rPr>
          <w:bCs/>
          <w:sz w:val="28"/>
          <w:szCs w:val="28"/>
        </w:rPr>
        <w:t>- общий объем доходов бюджета в сумме  11 159 754,10 руб.</w:t>
      </w:r>
    </w:p>
    <w:p w:rsidR="001B5ED1" w:rsidRPr="008F6D1B" w:rsidRDefault="001B5ED1" w:rsidP="00D919C3">
      <w:pPr>
        <w:pStyle w:val="aa"/>
        <w:ind w:firstLine="709"/>
        <w:jc w:val="both"/>
        <w:rPr>
          <w:bCs/>
          <w:sz w:val="28"/>
          <w:szCs w:val="28"/>
        </w:rPr>
      </w:pPr>
      <w:r w:rsidRPr="008F6D1B">
        <w:rPr>
          <w:bCs/>
          <w:sz w:val="28"/>
          <w:szCs w:val="28"/>
        </w:rPr>
        <w:t>- общий объем расходов бюджета в сумме  11 900 938,84 руб.</w:t>
      </w:r>
    </w:p>
    <w:p w:rsidR="001B5ED1" w:rsidRPr="008F6D1B" w:rsidRDefault="001B5ED1" w:rsidP="00D919C3">
      <w:pPr>
        <w:pStyle w:val="aa"/>
        <w:ind w:firstLine="709"/>
        <w:jc w:val="both"/>
        <w:rPr>
          <w:bCs/>
          <w:sz w:val="28"/>
          <w:szCs w:val="28"/>
        </w:rPr>
      </w:pPr>
      <w:r w:rsidRPr="008F6D1B">
        <w:rPr>
          <w:bCs/>
          <w:sz w:val="28"/>
          <w:szCs w:val="28"/>
        </w:rPr>
        <w:t>- дефицит  бюджета в сумме  741 184,74 руб.».</w:t>
      </w:r>
    </w:p>
    <w:p w:rsidR="001B5ED1" w:rsidRPr="008F6D1B" w:rsidRDefault="001B5ED1" w:rsidP="00D919C3">
      <w:pPr>
        <w:pStyle w:val="aa"/>
        <w:ind w:firstLine="709"/>
        <w:jc w:val="both"/>
        <w:rPr>
          <w:bCs/>
          <w:sz w:val="28"/>
          <w:szCs w:val="28"/>
        </w:rPr>
      </w:pPr>
      <w:r w:rsidRPr="008F6D1B">
        <w:rPr>
          <w:bCs/>
          <w:sz w:val="28"/>
          <w:szCs w:val="28"/>
        </w:rPr>
        <w:t>1.2. В подпункте 2) пункта 2 статьи 3 слова «на 2017 год в сумме 1 224 430,20 руб.» заменить словами «на 2017 год в сумме 1 237 088,32 руб.».</w:t>
      </w:r>
    </w:p>
    <w:p w:rsidR="001B5ED1" w:rsidRPr="008F6D1B" w:rsidRDefault="001B5ED1" w:rsidP="00D919C3">
      <w:pPr>
        <w:pStyle w:val="aa"/>
        <w:ind w:firstLine="709"/>
        <w:jc w:val="both"/>
        <w:rPr>
          <w:bCs/>
          <w:sz w:val="28"/>
          <w:szCs w:val="28"/>
        </w:rPr>
      </w:pPr>
      <w:r w:rsidRPr="008F6D1B">
        <w:rPr>
          <w:bCs/>
          <w:sz w:val="28"/>
          <w:szCs w:val="28"/>
        </w:rPr>
        <w:t>1.3. В подпункте а) пункта 4 статьи 7 слова «на 2017 год в сумме 64 400,00 руб.» заменить словами «на 2017 год в сумме 50 000,00 руб.».</w:t>
      </w:r>
    </w:p>
    <w:p w:rsidR="001B5ED1" w:rsidRPr="008F6D1B" w:rsidRDefault="001B5ED1" w:rsidP="00D919C3">
      <w:pPr>
        <w:pStyle w:val="aa"/>
        <w:ind w:firstLine="709"/>
        <w:jc w:val="both"/>
        <w:rPr>
          <w:bCs/>
          <w:sz w:val="28"/>
          <w:szCs w:val="28"/>
        </w:rPr>
      </w:pPr>
      <w:r w:rsidRPr="008F6D1B">
        <w:rPr>
          <w:bCs/>
          <w:sz w:val="28"/>
          <w:szCs w:val="28"/>
        </w:rPr>
        <w:t>1.4. Приложение № 2 «Доходы бюджета Филисовского сельского поселения по кодам классификации доходов бюджетов на 2017 год и плановый период 2018 и 2019 годов» изложить в новой редакции согласно приложению 1 к настоящему Решению.</w:t>
      </w:r>
    </w:p>
    <w:p w:rsidR="001B5ED1" w:rsidRPr="008F6D1B" w:rsidRDefault="001B5ED1" w:rsidP="00D919C3">
      <w:pPr>
        <w:pStyle w:val="ConsPlusNormal"/>
        <w:widowControl/>
        <w:ind w:firstLine="709"/>
        <w:jc w:val="both"/>
        <w:rPr>
          <w:rFonts w:ascii="Times New Roman" w:hAnsi="Times New Roman" w:cs="Times New Roman"/>
          <w:bCs/>
          <w:sz w:val="28"/>
          <w:szCs w:val="28"/>
        </w:rPr>
      </w:pPr>
      <w:r w:rsidRPr="008F6D1B">
        <w:rPr>
          <w:rFonts w:ascii="Times New Roman" w:hAnsi="Times New Roman" w:cs="Times New Roman"/>
          <w:bCs/>
          <w:sz w:val="28"/>
          <w:szCs w:val="28"/>
        </w:rPr>
        <w:t>1.5. Приложение № 4 «Источники внутреннего финансирования дефицита бюджета Филисовского сельского поселения</w:t>
      </w:r>
      <w:r w:rsidRPr="008F6D1B">
        <w:rPr>
          <w:rFonts w:ascii="Times New Roman" w:hAnsi="Times New Roman" w:cs="Times New Roman"/>
          <w:sz w:val="28"/>
          <w:szCs w:val="28"/>
        </w:rPr>
        <w:t xml:space="preserve"> на 2017 год и на плановый период 2018 и 2019 годов» изложить в новой редакции,</w:t>
      </w:r>
      <w:r w:rsidRPr="008F6D1B">
        <w:rPr>
          <w:rFonts w:ascii="Times New Roman" w:hAnsi="Times New Roman" w:cs="Times New Roman"/>
          <w:bCs/>
          <w:sz w:val="28"/>
          <w:szCs w:val="28"/>
        </w:rPr>
        <w:t xml:space="preserve"> согласно приложению 2 к настоящему Решению.</w:t>
      </w:r>
    </w:p>
    <w:p w:rsidR="001B5ED1" w:rsidRPr="008F6D1B" w:rsidRDefault="001B5ED1" w:rsidP="00D919C3">
      <w:pPr>
        <w:pStyle w:val="aa"/>
        <w:ind w:firstLine="709"/>
        <w:jc w:val="both"/>
        <w:rPr>
          <w:bCs/>
          <w:sz w:val="28"/>
          <w:szCs w:val="28"/>
        </w:rPr>
      </w:pPr>
      <w:r w:rsidRPr="008F6D1B">
        <w:rPr>
          <w:bCs/>
          <w:sz w:val="28"/>
          <w:szCs w:val="28"/>
        </w:rPr>
        <w:t>1.6. Приложение  №  6 «Р</w:t>
      </w:r>
      <w:r w:rsidRPr="008F6D1B">
        <w:rPr>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sidRPr="008F6D1B">
        <w:rPr>
          <w:bCs/>
          <w:sz w:val="28"/>
          <w:szCs w:val="28"/>
        </w:rPr>
        <w:t xml:space="preserve"> на 2017 год» изложить в новой редакции, согласно приложению 3 к настоящему Решению.</w:t>
      </w:r>
    </w:p>
    <w:p w:rsidR="001B5ED1" w:rsidRPr="008F6D1B" w:rsidRDefault="001B5ED1" w:rsidP="00D919C3">
      <w:pPr>
        <w:pStyle w:val="aa"/>
        <w:ind w:firstLine="709"/>
        <w:jc w:val="both"/>
        <w:rPr>
          <w:bCs/>
          <w:sz w:val="28"/>
          <w:szCs w:val="28"/>
        </w:rPr>
      </w:pPr>
      <w:r w:rsidRPr="008F6D1B">
        <w:rPr>
          <w:bCs/>
          <w:sz w:val="28"/>
          <w:szCs w:val="28"/>
        </w:rPr>
        <w:t xml:space="preserve">1.7. Приложение № 8 «Ведомственная структура расходов </w:t>
      </w:r>
      <w:r w:rsidRPr="008F6D1B">
        <w:rPr>
          <w:sz w:val="28"/>
          <w:szCs w:val="28"/>
        </w:rPr>
        <w:t xml:space="preserve">бюджета Филисовского сельского поселения </w:t>
      </w:r>
      <w:r w:rsidRPr="008F6D1B">
        <w:rPr>
          <w:bCs/>
          <w:sz w:val="28"/>
          <w:szCs w:val="28"/>
        </w:rPr>
        <w:t xml:space="preserve"> на 2017 год» изложить в новой редакции, согласно приложению 4 к настоящему Решению.</w:t>
      </w:r>
    </w:p>
    <w:p w:rsidR="001B5ED1" w:rsidRPr="008F6D1B" w:rsidRDefault="001B5ED1" w:rsidP="00D919C3">
      <w:pPr>
        <w:pStyle w:val="aa"/>
        <w:ind w:firstLine="709"/>
        <w:jc w:val="both"/>
        <w:rPr>
          <w:sz w:val="28"/>
          <w:szCs w:val="28"/>
        </w:rPr>
      </w:pPr>
    </w:p>
    <w:p w:rsidR="001B5ED1" w:rsidRPr="008F6D1B" w:rsidRDefault="001B5ED1" w:rsidP="00D919C3">
      <w:pPr>
        <w:ind w:firstLine="709"/>
        <w:jc w:val="both"/>
        <w:rPr>
          <w:rFonts w:ascii="Times New Roman" w:hAnsi="Times New Roman" w:cs="Times New Roman"/>
          <w:sz w:val="28"/>
          <w:szCs w:val="28"/>
        </w:rPr>
      </w:pPr>
      <w:r w:rsidRPr="008F6D1B">
        <w:rPr>
          <w:rFonts w:ascii="Times New Roman" w:hAnsi="Times New Roman" w:cs="Times New Roman"/>
          <w:sz w:val="28"/>
          <w:szCs w:val="28"/>
        </w:rPr>
        <w:t>2. Решение вступает в силу с момента подписания.</w:t>
      </w:r>
    </w:p>
    <w:p w:rsidR="001B5ED1" w:rsidRPr="008F6D1B" w:rsidRDefault="001B5ED1" w:rsidP="00D919C3">
      <w:pPr>
        <w:ind w:firstLine="709"/>
        <w:jc w:val="both"/>
        <w:rPr>
          <w:rFonts w:ascii="Times New Roman" w:hAnsi="Times New Roman" w:cs="Times New Roman"/>
          <w:sz w:val="28"/>
          <w:szCs w:val="28"/>
        </w:rPr>
      </w:pPr>
    </w:p>
    <w:p w:rsidR="001B5ED1" w:rsidRPr="008F6D1B" w:rsidRDefault="001B5ED1" w:rsidP="00D919C3">
      <w:pPr>
        <w:ind w:firstLine="709"/>
        <w:jc w:val="both"/>
        <w:rPr>
          <w:rFonts w:ascii="Times New Roman" w:hAnsi="Times New Roman" w:cs="Times New Roman"/>
          <w:sz w:val="28"/>
          <w:szCs w:val="28"/>
        </w:rPr>
      </w:pPr>
      <w:r w:rsidRPr="008F6D1B">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1B5ED1" w:rsidRPr="008F6D1B" w:rsidRDefault="001B5ED1" w:rsidP="00D919C3">
      <w:pPr>
        <w:ind w:firstLine="709"/>
        <w:jc w:val="both"/>
        <w:rPr>
          <w:rFonts w:ascii="Times New Roman" w:hAnsi="Times New Roman" w:cs="Times New Roman"/>
          <w:sz w:val="28"/>
          <w:szCs w:val="28"/>
        </w:rPr>
      </w:pPr>
    </w:p>
    <w:p w:rsidR="001B5ED1" w:rsidRPr="008F6D1B" w:rsidRDefault="001B5ED1" w:rsidP="00D919C3">
      <w:pPr>
        <w:ind w:firstLine="720"/>
        <w:jc w:val="both"/>
        <w:rPr>
          <w:rFonts w:ascii="Times New Roman" w:hAnsi="Times New Roman" w:cs="Times New Roman"/>
          <w:sz w:val="28"/>
          <w:szCs w:val="28"/>
        </w:rPr>
      </w:pPr>
      <w:r w:rsidRPr="008F6D1B">
        <w:rPr>
          <w:rFonts w:ascii="Times New Roman" w:hAnsi="Times New Roman" w:cs="Times New Roman"/>
          <w:sz w:val="28"/>
          <w:szCs w:val="28"/>
        </w:rPr>
        <w:lastRenderedPageBreak/>
        <w:t>4. Контроль за исполнением данного Решения возложить на контрольно-счетную палату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D919C3">
      <w:pPr>
        <w:pStyle w:val="aa"/>
        <w:ind w:firstLine="709"/>
        <w:jc w:val="both"/>
        <w:rPr>
          <w:sz w:val="28"/>
          <w:szCs w:val="28"/>
        </w:rPr>
      </w:pPr>
    </w:p>
    <w:p w:rsidR="001B5ED1" w:rsidRPr="008F6D1B" w:rsidRDefault="001B5ED1" w:rsidP="00D919C3">
      <w:pPr>
        <w:pStyle w:val="aa"/>
        <w:ind w:firstLine="709"/>
        <w:jc w:val="both"/>
        <w:rPr>
          <w:sz w:val="28"/>
          <w:szCs w:val="28"/>
        </w:rPr>
      </w:pPr>
    </w:p>
    <w:tbl>
      <w:tblPr>
        <w:tblW w:w="0" w:type="auto"/>
        <w:tblLook w:val="04A0"/>
      </w:tblPr>
      <w:tblGrid>
        <w:gridCol w:w="5210"/>
        <w:gridCol w:w="5211"/>
      </w:tblGrid>
      <w:tr w:rsidR="001B5ED1" w:rsidRPr="008F6D1B" w:rsidTr="001B5ED1">
        <w:tc>
          <w:tcPr>
            <w:tcW w:w="5210" w:type="dxa"/>
          </w:tcPr>
          <w:p w:rsidR="001B5ED1" w:rsidRPr="008F6D1B" w:rsidRDefault="001B5ED1" w:rsidP="00D919C3">
            <w:pPr>
              <w:jc w:val="both"/>
              <w:rPr>
                <w:rFonts w:ascii="Times New Roman" w:hAnsi="Times New Roman" w:cs="Times New Roman"/>
                <w:sz w:val="28"/>
                <w:szCs w:val="28"/>
              </w:rPr>
            </w:pPr>
            <w:r w:rsidRPr="008F6D1B">
              <w:rPr>
                <w:rFonts w:ascii="Times New Roman" w:hAnsi="Times New Roman" w:cs="Times New Roman"/>
                <w:sz w:val="28"/>
                <w:szCs w:val="28"/>
              </w:rPr>
              <w:t>Глава муниципального образования «Филисовское сельское поселение</w:t>
            </w:r>
          </w:p>
          <w:p w:rsidR="001B5ED1" w:rsidRPr="008F6D1B" w:rsidRDefault="001B5ED1" w:rsidP="00D919C3">
            <w:pPr>
              <w:jc w:val="both"/>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 Ивановской области»»:</w:t>
            </w:r>
          </w:p>
          <w:p w:rsidR="001B5ED1" w:rsidRPr="008F6D1B" w:rsidRDefault="001B5ED1" w:rsidP="00D919C3">
            <w:pPr>
              <w:jc w:val="both"/>
              <w:rPr>
                <w:rFonts w:ascii="Times New Roman" w:hAnsi="Times New Roman" w:cs="Times New Roman"/>
                <w:sz w:val="28"/>
                <w:szCs w:val="28"/>
              </w:rPr>
            </w:pPr>
            <w:r w:rsidRPr="008F6D1B">
              <w:rPr>
                <w:rFonts w:ascii="Times New Roman" w:hAnsi="Times New Roman" w:cs="Times New Roman"/>
                <w:sz w:val="28"/>
                <w:szCs w:val="28"/>
              </w:rPr>
              <w:t>Е.Н.Лапшина</w:t>
            </w:r>
          </w:p>
        </w:tc>
        <w:tc>
          <w:tcPr>
            <w:tcW w:w="5211" w:type="dxa"/>
          </w:tcPr>
          <w:p w:rsidR="001B5ED1" w:rsidRPr="008F6D1B" w:rsidRDefault="001B5ED1" w:rsidP="00D919C3">
            <w:pPr>
              <w:pStyle w:val="aa"/>
              <w:jc w:val="both"/>
              <w:rPr>
                <w:sz w:val="28"/>
                <w:szCs w:val="28"/>
              </w:rPr>
            </w:pPr>
            <w:r w:rsidRPr="008F6D1B">
              <w:rPr>
                <w:sz w:val="28"/>
                <w:szCs w:val="28"/>
              </w:rPr>
              <w:t>Председатель Совета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D919C3">
            <w:pPr>
              <w:tabs>
                <w:tab w:val="left" w:pos="6795"/>
              </w:tabs>
              <w:jc w:val="both"/>
              <w:rPr>
                <w:rFonts w:ascii="Times New Roman" w:hAnsi="Times New Roman" w:cs="Times New Roman"/>
                <w:sz w:val="28"/>
                <w:szCs w:val="28"/>
              </w:rPr>
            </w:pPr>
            <w:r w:rsidRPr="008F6D1B">
              <w:rPr>
                <w:rFonts w:ascii="Times New Roman" w:hAnsi="Times New Roman" w:cs="Times New Roman"/>
                <w:sz w:val="28"/>
                <w:szCs w:val="28"/>
              </w:rPr>
              <w:t>Н.А.Голубева</w:t>
            </w:r>
          </w:p>
          <w:p w:rsidR="001B5ED1" w:rsidRPr="008F6D1B" w:rsidRDefault="001B5ED1" w:rsidP="00D919C3">
            <w:pPr>
              <w:pStyle w:val="aa"/>
              <w:jc w:val="both"/>
              <w:rPr>
                <w:sz w:val="28"/>
                <w:szCs w:val="28"/>
              </w:rPr>
            </w:pPr>
          </w:p>
        </w:tc>
      </w:tr>
    </w:tbl>
    <w:p w:rsidR="001B5ED1" w:rsidRPr="008F6D1B" w:rsidRDefault="001B5ED1" w:rsidP="00D919C3">
      <w:pPr>
        <w:pStyle w:val="aa"/>
        <w:ind w:firstLine="709"/>
        <w:jc w:val="both"/>
        <w:rPr>
          <w:sz w:val="28"/>
          <w:szCs w:val="28"/>
        </w:rPr>
        <w:sectPr w:rsidR="001B5ED1" w:rsidRPr="008F6D1B" w:rsidSect="001B5ED1">
          <w:pgSz w:w="11906" w:h="16838"/>
          <w:pgMar w:top="851" w:right="567" w:bottom="1134" w:left="1134" w:header="709" w:footer="709" w:gutter="0"/>
          <w:cols w:space="708"/>
          <w:docGrid w:linePitch="360"/>
        </w:sect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№1</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 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от   14.12.2017 года № 31</w:t>
      </w:r>
    </w:p>
    <w:p w:rsidR="001B5ED1" w:rsidRPr="008F6D1B" w:rsidRDefault="001B5ED1" w:rsidP="00D919C3">
      <w:pPr>
        <w:jc w:val="right"/>
        <w:rPr>
          <w:rFonts w:ascii="Times New Roman" w:hAnsi="Times New Roman" w:cs="Times New Roman"/>
          <w:sz w:val="28"/>
          <w:szCs w:val="28"/>
        </w:r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Приложение №2</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 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b/>
          <w:sz w:val="28"/>
          <w:szCs w:val="28"/>
        </w:rPr>
      </w:pPr>
      <w:r w:rsidRPr="008F6D1B">
        <w:rPr>
          <w:rFonts w:ascii="Times New Roman" w:hAnsi="Times New Roman" w:cs="Times New Roman"/>
          <w:sz w:val="28"/>
          <w:szCs w:val="28"/>
        </w:rPr>
        <w:t>от 15.12.2016 года  № 25</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Доходы бюджета Филисовского сельского поселения</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по кодам классификации доходов бюджетов на 2017 год и плановый период 2018 и 2019 годов</w:t>
      </w:r>
    </w:p>
    <w:p w:rsidR="001B5ED1" w:rsidRPr="008F6D1B" w:rsidRDefault="001B5ED1" w:rsidP="001C656A">
      <w:pPr>
        <w:jc w:val="center"/>
        <w:rPr>
          <w:rFonts w:ascii="Times New Roman" w:hAnsi="Times New Roman" w:cs="Times New Roman"/>
          <w:b/>
          <w:sz w:val="28"/>
          <w:szCs w:val="28"/>
        </w:rPr>
      </w:pPr>
    </w:p>
    <w:tbl>
      <w:tblPr>
        <w:tblW w:w="0" w:type="auto"/>
        <w:tblInd w:w="95" w:type="dxa"/>
        <w:tblLook w:val="04A0"/>
      </w:tblPr>
      <w:tblGrid>
        <w:gridCol w:w="2465"/>
        <w:gridCol w:w="3285"/>
        <w:gridCol w:w="1242"/>
        <w:gridCol w:w="1242"/>
        <w:gridCol w:w="1242"/>
      </w:tblGrid>
      <w:tr w:rsidR="001B5ED1" w:rsidRPr="008F6D1B" w:rsidTr="00E91A33">
        <w:trPr>
          <w:trHeight w:val="375"/>
        </w:trPr>
        <w:tc>
          <w:tcPr>
            <w:tcW w:w="0" w:type="auto"/>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Код классификации доходов бюджетов Российской Федерации</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Наименование доходов</w:t>
            </w:r>
          </w:p>
        </w:tc>
        <w:tc>
          <w:tcPr>
            <w:tcW w:w="0" w:type="auto"/>
            <w:gridSpan w:val="3"/>
            <w:tcBorders>
              <w:top w:val="single" w:sz="8" w:space="0" w:color="auto"/>
              <w:left w:val="nil"/>
              <w:bottom w:val="single" w:sz="4" w:space="0" w:color="auto"/>
              <w:right w:val="single" w:sz="8" w:space="0" w:color="000000"/>
            </w:tcBorders>
            <w:shd w:val="clear" w:color="auto" w:fill="auto"/>
            <w:vAlign w:val="center"/>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Сумма, руб.</w:t>
            </w:r>
          </w:p>
        </w:tc>
      </w:tr>
      <w:tr w:rsidR="001B5ED1" w:rsidRPr="008F6D1B" w:rsidTr="00E91A33">
        <w:trPr>
          <w:trHeight w:val="390"/>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8" w:space="0" w:color="auto"/>
              <w:right w:val="single" w:sz="4" w:space="0" w:color="auto"/>
            </w:tcBorders>
            <w:shd w:val="clear" w:color="auto" w:fill="auto"/>
            <w:noWrap/>
            <w:vAlign w:val="center"/>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2017 год</w:t>
            </w:r>
          </w:p>
        </w:tc>
        <w:tc>
          <w:tcPr>
            <w:tcW w:w="0" w:type="auto"/>
            <w:tcBorders>
              <w:top w:val="nil"/>
              <w:left w:val="nil"/>
              <w:bottom w:val="single" w:sz="8" w:space="0" w:color="auto"/>
              <w:right w:val="single" w:sz="4" w:space="0" w:color="auto"/>
            </w:tcBorders>
            <w:shd w:val="clear" w:color="auto" w:fill="auto"/>
            <w:noWrap/>
            <w:vAlign w:val="center"/>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2018 год</w:t>
            </w:r>
          </w:p>
        </w:tc>
        <w:tc>
          <w:tcPr>
            <w:tcW w:w="0" w:type="auto"/>
            <w:tcBorders>
              <w:top w:val="nil"/>
              <w:left w:val="nil"/>
              <w:bottom w:val="single" w:sz="8" w:space="0" w:color="auto"/>
              <w:right w:val="single" w:sz="8" w:space="0" w:color="auto"/>
            </w:tcBorders>
            <w:shd w:val="clear" w:color="auto" w:fill="auto"/>
            <w:noWrap/>
            <w:vAlign w:val="center"/>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2019 год</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ind w:right="34"/>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2 388 000,00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1 897 700,00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1 893 800,00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 xml:space="preserve">000 1 01 00000 00 </w:t>
            </w:r>
            <w:r w:rsidRPr="008F6D1B">
              <w:rPr>
                <w:rFonts w:ascii="Times New Roman" w:hAnsi="Times New Roman" w:cs="Times New Roman"/>
                <w:b/>
                <w:bCs/>
                <w:color w:val="000000"/>
                <w:sz w:val="28"/>
                <w:szCs w:val="28"/>
              </w:rPr>
              <w:lastRenderedPageBreak/>
              <w:t>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 xml:space="preserve">Налоги на прибыль, </w:t>
            </w:r>
            <w:r w:rsidRPr="008F6D1B">
              <w:rPr>
                <w:rFonts w:ascii="Times New Roman" w:hAnsi="Times New Roman" w:cs="Times New Roman"/>
                <w:b/>
                <w:bCs/>
                <w:sz w:val="28"/>
                <w:szCs w:val="28"/>
              </w:rPr>
              <w:lastRenderedPageBreak/>
              <w:t>доходы</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 xml:space="preserve">137 </w:t>
            </w:r>
            <w:r w:rsidRPr="008F6D1B">
              <w:rPr>
                <w:rFonts w:ascii="Times New Roman" w:hAnsi="Times New Roman" w:cs="Times New Roman"/>
                <w:b/>
                <w:bCs/>
                <w:sz w:val="28"/>
                <w:szCs w:val="28"/>
              </w:rPr>
              <w:lastRenderedPageBreak/>
              <w:t>700,00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 xml:space="preserve">144 </w:t>
            </w:r>
            <w:r w:rsidRPr="008F6D1B">
              <w:rPr>
                <w:rFonts w:ascii="Times New Roman" w:hAnsi="Times New Roman" w:cs="Times New Roman"/>
                <w:b/>
                <w:bCs/>
                <w:sz w:val="28"/>
                <w:szCs w:val="28"/>
              </w:rPr>
              <w:lastRenderedPageBreak/>
              <w:t>000,00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 xml:space="preserve">150 </w:t>
            </w:r>
            <w:r w:rsidRPr="008F6D1B">
              <w:rPr>
                <w:rFonts w:ascii="Times New Roman" w:hAnsi="Times New Roman" w:cs="Times New Roman"/>
                <w:b/>
                <w:bCs/>
                <w:sz w:val="28"/>
                <w:szCs w:val="28"/>
              </w:rPr>
              <w:lastRenderedPageBreak/>
              <w:t>700,00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000 1 01 02000 01 0000 110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137 700,00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144 000,00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150 700,00</w:t>
            </w:r>
          </w:p>
        </w:tc>
      </w:tr>
      <w:tr w:rsidR="001B5ED1" w:rsidRPr="008F6D1B" w:rsidTr="00E91A33">
        <w:trPr>
          <w:trHeight w:val="112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000 1 01 02010 01 0000 110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135 700,00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141 900,00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148 500,00</w:t>
            </w:r>
          </w:p>
        </w:tc>
      </w:tr>
      <w:tr w:rsidR="001B5ED1" w:rsidRPr="008F6D1B" w:rsidTr="00E91A33">
        <w:trPr>
          <w:trHeight w:val="22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000 1 01 02020 01 0000 110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1 800,00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1 900,00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2 000,00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000 1 01 02030 01 0000 110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000 1 05 00000 00 0000 000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2 800,00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2 800,00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2 800,00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000 1 05 03000 01 0000 110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2 800,00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2 800,00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2 800,00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000 1 05 03010 01 0000 110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2 800,00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2 800,00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2 800,00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1 567 500,00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1 567 500,00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1 567 500,00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129 500,00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129 500,00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129 500,00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000 1 06 01030 10 0000 110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129 500,00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129 500,00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129 500,00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000 1 06 06000 00 0000 110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1 438 000,00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1 438 000,00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1 438 000,00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0001 06 06030 03 0000 110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организаций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0001 06 06033 10 0000 110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557 400,00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0001 06 06040 00 0000 110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0001 06 06043 10 0000 110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Земельный налог с физических,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880 600,00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000 1 08 00000 00 0000 000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Государственная     пошлина</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10 000,00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10 000,00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000 1 08 04000 01 0000 110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10 000,00</w:t>
            </w:r>
          </w:p>
        </w:tc>
      </w:tr>
      <w:tr w:rsidR="001B5ED1" w:rsidRPr="008F6D1B" w:rsidTr="00E91A33">
        <w:trPr>
          <w:trHeight w:val="112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000 1 08 04020 01 0000 110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w:t>
            </w:r>
            <w:r w:rsidRPr="008F6D1B">
              <w:rPr>
                <w:rFonts w:ascii="Times New Roman" w:hAnsi="Times New Roman" w:cs="Times New Roman"/>
                <w:sz w:val="28"/>
                <w:szCs w:val="28"/>
              </w:rPr>
              <w:lastRenderedPageBreak/>
              <w:t>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10 000,00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10 000,00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lastRenderedPageBreak/>
              <w:t>000 1 11 00000 00 0000 000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173 400,00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162 800,00</w:t>
            </w:r>
          </w:p>
        </w:tc>
      </w:tr>
      <w:tr w:rsidR="001B5ED1" w:rsidRPr="008F6D1B" w:rsidTr="00E91A33">
        <w:trPr>
          <w:trHeight w:val="150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000 1 11 09000 00 0000 120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173 400,00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162 800,00</w:t>
            </w:r>
          </w:p>
        </w:tc>
      </w:tr>
      <w:tr w:rsidR="001B5ED1" w:rsidRPr="008F6D1B" w:rsidTr="00E91A33">
        <w:trPr>
          <w:trHeight w:val="150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000 1 11 09040 00 0000 120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w:t>
            </w:r>
            <w:r w:rsidRPr="008F6D1B">
              <w:rPr>
                <w:rFonts w:ascii="Times New Roman" w:hAnsi="Times New Roman" w:cs="Times New Roman"/>
                <w:sz w:val="28"/>
                <w:szCs w:val="28"/>
              </w:rPr>
              <w:lastRenderedPageBreak/>
              <w:t>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173 400,00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162 800,00</w:t>
            </w:r>
          </w:p>
        </w:tc>
      </w:tr>
      <w:tr w:rsidR="001B5ED1" w:rsidRPr="008F6D1B" w:rsidTr="00E91A33">
        <w:trPr>
          <w:trHeight w:val="112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000 1 11 09045 10 0000 120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173 400,00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162 800,00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000 114 06000 00 0000 430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Доходы от продажи земельных участков, находящихся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670 000,00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000 114 06020 00 0000 430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Доходы от продажи земельных участков, государственная собственность на которые разграничена (за исключением земельных участков бюджетных и автономных </w:t>
            </w:r>
            <w:r w:rsidRPr="008F6D1B">
              <w:rPr>
                <w:rFonts w:ascii="Times New Roman" w:hAnsi="Times New Roman" w:cs="Times New Roman"/>
                <w:sz w:val="28"/>
                <w:szCs w:val="28"/>
              </w:rPr>
              <w:lastRenderedPageBreak/>
              <w:t>учреждений)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670 000,00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000 114 06025 10 0000 430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670 000,00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nil"/>
              <w:left w:val="nil"/>
              <w:bottom w:val="single" w:sz="4"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000 2 02 00000 00 0000 000</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8 771 754,10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8 143 500,00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7 979 700,00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7 377 700,00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7 385 200,00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7 221 400,00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000 2 02 15001 00 0000 151</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7 377 700,00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7 385 200,00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7 221 400,00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000 2 02 15001 10 0000 151</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7 377 700,00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7 385 200,00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7 221 400,00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000 2 02 30000 00 0000 151</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Субвенции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138 700,00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138 700,00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138 700,00</w:t>
            </w:r>
          </w:p>
        </w:tc>
      </w:tr>
      <w:tr w:rsidR="001B5ED1" w:rsidRPr="008F6D1B" w:rsidTr="00E91A33">
        <w:trPr>
          <w:trHeight w:val="750"/>
        </w:trPr>
        <w:tc>
          <w:tcPr>
            <w:tcW w:w="0" w:type="auto"/>
            <w:tcBorders>
              <w:top w:val="nil"/>
              <w:left w:val="single" w:sz="8"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000 2 02 35118 10 0000 151</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Субвенции бюджетам сельских поселений на осуществление первичного воинского учета на территориях, где отсутствуют военные </w:t>
            </w:r>
            <w:r w:rsidRPr="008F6D1B">
              <w:rPr>
                <w:rFonts w:ascii="Times New Roman" w:hAnsi="Times New Roman" w:cs="Times New Roman"/>
                <w:sz w:val="28"/>
                <w:szCs w:val="28"/>
              </w:rPr>
              <w:lastRenderedPageBreak/>
              <w:t>комиссариаты</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138 700,00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138 700,00</w:t>
            </w:r>
          </w:p>
        </w:tc>
        <w:tc>
          <w:tcPr>
            <w:tcW w:w="0" w:type="auto"/>
            <w:tcBorders>
              <w:top w:val="nil"/>
              <w:left w:val="nil"/>
              <w:bottom w:val="single" w:sz="4"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138 700,00</w:t>
            </w:r>
          </w:p>
        </w:tc>
      </w:tr>
      <w:tr w:rsidR="001B5ED1" w:rsidRPr="008F6D1B" w:rsidTr="00E91A33">
        <w:trPr>
          <w:trHeight w:val="375"/>
        </w:trPr>
        <w:tc>
          <w:tcPr>
            <w:tcW w:w="0" w:type="auto"/>
            <w:tcBorders>
              <w:top w:val="nil"/>
              <w:left w:val="single" w:sz="8" w:space="0" w:color="auto"/>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000 2 02 40000 00 0000 151</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Иные межбюджетные трансферты</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1 237 088,32</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619 600,00</w:t>
            </w:r>
          </w:p>
        </w:tc>
        <w:tc>
          <w:tcPr>
            <w:tcW w:w="0" w:type="auto"/>
            <w:tcBorders>
              <w:top w:val="nil"/>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619 600,00</w:t>
            </w:r>
          </w:p>
        </w:tc>
      </w:tr>
      <w:tr w:rsidR="001B5ED1" w:rsidRPr="008F6D1B" w:rsidTr="00E91A33">
        <w:trPr>
          <w:trHeight w:val="1125"/>
        </w:trPr>
        <w:tc>
          <w:tcPr>
            <w:tcW w:w="0" w:type="auto"/>
            <w:tcBorders>
              <w:top w:val="nil"/>
              <w:left w:val="single" w:sz="8" w:space="0" w:color="auto"/>
              <w:bottom w:val="nil"/>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000 2 02 40014 10 0000 151</w:t>
            </w:r>
          </w:p>
        </w:tc>
        <w:tc>
          <w:tcPr>
            <w:tcW w:w="0" w:type="auto"/>
            <w:tcBorders>
              <w:top w:val="nil"/>
              <w:left w:val="nil"/>
              <w:bottom w:val="nil"/>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nil"/>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1 237 088,32</w:t>
            </w:r>
          </w:p>
        </w:tc>
        <w:tc>
          <w:tcPr>
            <w:tcW w:w="0" w:type="auto"/>
            <w:tcBorders>
              <w:top w:val="nil"/>
              <w:left w:val="nil"/>
              <w:bottom w:val="nil"/>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619 600,00</w:t>
            </w:r>
          </w:p>
        </w:tc>
        <w:tc>
          <w:tcPr>
            <w:tcW w:w="0" w:type="auto"/>
            <w:tcBorders>
              <w:top w:val="nil"/>
              <w:left w:val="nil"/>
              <w:bottom w:val="nil"/>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619 600,00</w:t>
            </w:r>
          </w:p>
        </w:tc>
      </w:tr>
      <w:tr w:rsidR="001B5ED1" w:rsidRPr="008F6D1B" w:rsidTr="00E91A33">
        <w:trPr>
          <w:trHeight w:val="112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000 218 00000 00 0000 000</w:t>
            </w:r>
          </w:p>
        </w:tc>
        <w:tc>
          <w:tcPr>
            <w:tcW w:w="0" w:type="auto"/>
            <w:tcBorders>
              <w:top w:val="single" w:sz="4" w:space="0" w:color="auto"/>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0" w:type="auto"/>
            <w:tcBorders>
              <w:top w:val="single" w:sz="4" w:space="0" w:color="auto"/>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18 265,78</w:t>
            </w:r>
          </w:p>
        </w:tc>
        <w:tc>
          <w:tcPr>
            <w:tcW w:w="0" w:type="auto"/>
            <w:tcBorders>
              <w:top w:val="single" w:sz="4" w:space="0" w:color="auto"/>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w:t>
            </w:r>
          </w:p>
        </w:tc>
        <w:tc>
          <w:tcPr>
            <w:tcW w:w="0" w:type="auto"/>
            <w:tcBorders>
              <w:top w:val="single" w:sz="4" w:space="0" w:color="auto"/>
              <w:left w:val="nil"/>
              <w:bottom w:val="single" w:sz="4"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0,00</w:t>
            </w:r>
          </w:p>
        </w:tc>
      </w:tr>
      <w:tr w:rsidR="001B5ED1" w:rsidRPr="008F6D1B" w:rsidTr="00E91A33">
        <w:trPr>
          <w:trHeight w:val="1140"/>
        </w:trPr>
        <w:tc>
          <w:tcPr>
            <w:tcW w:w="0" w:type="auto"/>
            <w:tcBorders>
              <w:top w:val="nil"/>
              <w:left w:val="single" w:sz="4" w:space="0" w:color="auto"/>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000 2 18 60010 10 0000 151</w:t>
            </w:r>
          </w:p>
        </w:tc>
        <w:tc>
          <w:tcPr>
            <w:tcW w:w="0" w:type="auto"/>
            <w:tcBorders>
              <w:top w:val="nil"/>
              <w:left w:val="nil"/>
              <w:bottom w:val="single" w:sz="4"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 xml:space="preserve">Доходы бюджетов сельских поселений от возврата остатков субсидий, субвенций и иных межбюджетных трансфертов, имеющих целевое назначение, прошлых лет из </w:t>
            </w:r>
            <w:r w:rsidRPr="008F6D1B">
              <w:rPr>
                <w:rFonts w:ascii="Times New Roman" w:hAnsi="Times New Roman" w:cs="Times New Roman"/>
                <w:sz w:val="28"/>
                <w:szCs w:val="28"/>
              </w:rPr>
              <w:lastRenderedPageBreak/>
              <w:t>бюджетов муниципальных районов</w:t>
            </w:r>
          </w:p>
        </w:tc>
        <w:tc>
          <w:tcPr>
            <w:tcW w:w="0" w:type="auto"/>
            <w:tcBorders>
              <w:top w:val="nil"/>
              <w:left w:val="nil"/>
              <w:bottom w:val="single" w:sz="8"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lastRenderedPageBreak/>
              <w:t>18 265,78</w:t>
            </w:r>
          </w:p>
        </w:tc>
        <w:tc>
          <w:tcPr>
            <w:tcW w:w="0" w:type="auto"/>
            <w:tcBorders>
              <w:top w:val="nil"/>
              <w:left w:val="nil"/>
              <w:bottom w:val="single" w:sz="8"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c>
          <w:tcPr>
            <w:tcW w:w="0" w:type="auto"/>
            <w:tcBorders>
              <w:top w:val="nil"/>
              <w:left w:val="nil"/>
              <w:bottom w:val="single" w:sz="8" w:space="0" w:color="auto"/>
              <w:right w:val="single" w:sz="8" w:space="0" w:color="auto"/>
            </w:tcBorders>
            <w:shd w:val="clear" w:color="auto" w:fill="auto"/>
            <w:noWrap/>
            <w:hideMark/>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0,00</w:t>
            </w:r>
          </w:p>
        </w:tc>
      </w:tr>
      <w:tr w:rsidR="001B5ED1" w:rsidRPr="008F6D1B" w:rsidTr="00E91A33">
        <w:trPr>
          <w:trHeight w:val="390"/>
        </w:trPr>
        <w:tc>
          <w:tcPr>
            <w:tcW w:w="0" w:type="auto"/>
            <w:gridSpan w:val="2"/>
            <w:tcBorders>
              <w:top w:val="nil"/>
              <w:left w:val="single" w:sz="8" w:space="0" w:color="auto"/>
              <w:bottom w:val="single" w:sz="8" w:space="0" w:color="auto"/>
              <w:right w:val="single" w:sz="4" w:space="0" w:color="auto"/>
            </w:tcBorders>
            <w:shd w:val="clear" w:color="auto" w:fill="auto"/>
            <w:noWrap/>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lastRenderedPageBreak/>
              <w:t>ВСЕГО ДОХОДОВ</w:t>
            </w:r>
          </w:p>
        </w:tc>
        <w:tc>
          <w:tcPr>
            <w:tcW w:w="0" w:type="auto"/>
            <w:tcBorders>
              <w:top w:val="nil"/>
              <w:left w:val="nil"/>
              <w:bottom w:val="single" w:sz="8"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11 159 754,10</w:t>
            </w:r>
          </w:p>
        </w:tc>
        <w:tc>
          <w:tcPr>
            <w:tcW w:w="0" w:type="auto"/>
            <w:tcBorders>
              <w:top w:val="nil"/>
              <w:left w:val="nil"/>
              <w:bottom w:val="single" w:sz="8" w:space="0" w:color="auto"/>
              <w:right w:val="single" w:sz="4"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10 041 200,00</w:t>
            </w:r>
          </w:p>
        </w:tc>
        <w:tc>
          <w:tcPr>
            <w:tcW w:w="0" w:type="auto"/>
            <w:tcBorders>
              <w:top w:val="nil"/>
              <w:left w:val="nil"/>
              <w:bottom w:val="single" w:sz="8" w:space="0" w:color="auto"/>
              <w:right w:val="single" w:sz="8" w:space="0" w:color="auto"/>
            </w:tcBorders>
            <w:shd w:val="clear" w:color="auto" w:fill="auto"/>
            <w:hideMark/>
          </w:tcPr>
          <w:p w:rsidR="001B5ED1" w:rsidRPr="008F6D1B" w:rsidRDefault="001B5ED1" w:rsidP="001C656A">
            <w:pPr>
              <w:jc w:val="center"/>
              <w:rPr>
                <w:rFonts w:ascii="Times New Roman" w:hAnsi="Times New Roman" w:cs="Times New Roman"/>
                <w:b/>
                <w:bCs/>
                <w:sz w:val="28"/>
                <w:szCs w:val="28"/>
              </w:rPr>
            </w:pPr>
            <w:r w:rsidRPr="008F6D1B">
              <w:rPr>
                <w:rFonts w:ascii="Times New Roman" w:hAnsi="Times New Roman" w:cs="Times New Roman"/>
                <w:b/>
                <w:bCs/>
                <w:sz w:val="28"/>
                <w:szCs w:val="28"/>
              </w:rPr>
              <w:t>9 873 500,00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Приложение № 2</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sz w:val="28"/>
          <w:szCs w:val="28"/>
        </w:r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Приложение № 4</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от    15.12.2016  г. № 25</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Источники внутреннего финансирования дефицита бюджета</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Филисовского сельского поселения  на 2017 год и на плановый период 2018 и 2019 годов</w:t>
      </w:r>
    </w:p>
    <w:p w:rsidR="001B5ED1" w:rsidRPr="008F6D1B" w:rsidRDefault="001B5ED1" w:rsidP="001C656A">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9"/>
        <w:gridCol w:w="2379"/>
        <w:gridCol w:w="1475"/>
        <w:gridCol w:w="1824"/>
        <w:gridCol w:w="1684"/>
      </w:tblGrid>
      <w:tr w:rsidR="001B5ED1" w:rsidRPr="008F6D1B" w:rsidTr="00D919C3">
        <w:trPr>
          <w:trHeight w:val="513"/>
        </w:trPr>
        <w:tc>
          <w:tcPr>
            <w:tcW w:w="0" w:type="auto"/>
            <w:vMerge w:val="restart"/>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lastRenderedPageBreak/>
              <w:t>Код классификации источников финансирования дефицитов бюджетов</w:t>
            </w:r>
          </w:p>
        </w:tc>
        <w:tc>
          <w:tcPr>
            <w:tcW w:w="0" w:type="auto"/>
            <w:vMerge w:val="restart"/>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Сумма, рублей</w:t>
            </w:r>
          </w:p>
        </w:tc>
      </w:tr>
      <w:tr w:rsidR="001B5ED1" w:rsidRPr="008F6D1B" w:rsidTr="00D919C3">
        <w:trPr>
          <w:trHeight w:val="401"/>
        </w:trPr>
        <w:tc>
          <w:tcPr>
            <w:tcW w:w="0" w:type="auto"/>
            <w:vMerge/>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p>
        </w:tc>
        <w:tc>
          <w:tcPr>
            <w:tcW w:w="0" w:type="auto"/>
            <w:vMerge/>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2017 год</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2018 год</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2019 год</w:t>
            </w:r>
          </w:p>
        </w:tc>
      </w:tr>
      <w:tr w:rsidR="001B5ED1" w:rsidRPr="008F6D1B" w:rsidTr="00D919C3">
        <w:trPr>
          <w:trHeight w:val="952"/>
        </w:trPr>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000 01 00 00 00 00 0000 000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Источники внутреннего финансирования дефицитов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741 184,74</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000 01 05 00 00 00 0000 000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741 184,74</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b/>
                <w:sz w:val="28"/>
                <w:szCs w:val="28"/>
              </w:rPr>
            </w:pPr>
            <w:r w:rsidRPr="008F6D1B">
              <w:rPr>
                <w:rFonts w:ascii="Times New Roman" w:hAnsi="Times New Roman" w:cs="Times New Roman"/>
                <w:b/>
                <w:sz w:val="28"/>
                <w:szCs w:val="28"/>
              </w:rPr>
              <w:t>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000 01 05 00 00 00 0000 500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остатков средств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-11 159 754,10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000 01 05 02 00 00 0000 500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средств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-11 159 754,10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000 01 05 02 01 00 0000 510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-11 159 754,10</w:t>
            </w:r>
          </w:p>
          <w:p w:rsidR="001B5ED1" w:rsidRPr="008F6D1B" w:rsidRDefault="001B5ED1" w:rsidP="001C656A">
            <w:pPr>
              <w:tabs>
                <w:tab w:val="center" w:pos="4677"/>
                <w:tab w:val="right" w:pos="9355"/>
              </w:tabs>
              <w:jc w:val="center"/>
              <w:rPr>
                <w:rFonts w:ascii="Times New Roman" w:hAnsi="Times New Roman" w:cs="Times New Roman"/>
                <w:sz w:val="28"/>
                <w:szCs w:val="28"/>
              </w:rPr>
            </w:pP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000 01 05 02 01 10 0000 510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Увеличение прочих остатков денежных средств бюджетов поселений</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-11 159 754,10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lastRenderedPageBreak/>
              <w:t>000 01 05 00 00 00 0000 600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остатков средств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11 900 938,84</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000 01 05 02 00 00 0000 600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средств бюджетов</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11 900 938,84</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000 01 05 02 01 00 0000 610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денежных средств бюджетов</w:t>
            </w:r>
          </w:p>
        </w:tc>
        <w:tc>
          <w:tcPr>
            <w:tcW w:w="0" w:type="auto"/>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11 900 938,84</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r w:rsidR="001B5ED1" w:rsidRPr="008F6D1B" w:rsidTr="00D919C3">
        <w:tc>
          <w:tcPr>
            <w:tcW w:w="0" w:type="auto"/>
            <w:vAlign w:val="center"/>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000 01 05 02 01 10 0000 610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Уменьшение прочих остатков денежных средств бюджетов поселений</w:t>
            </w:r>
          </w:p>
        </w:tc>
        <w:tc>
          <w:tcPr>
            <w:tcW w:w="0" w:type="auto"/>
          </w:tcPr>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11 900 938,84</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10 041 200,00</w:t>
            </w:r>
          </w:p>
        </w:tc>
        <w:tc>
          <w:tcPr>
            <w:tcW w:w="0" w:type="auto"/>
          </w:tcPr>
          <w:p w:rsidR="001B5ED1" w:rsidRPr="008F6D1B" w:rsidRDefault="001B5ED1" w:rsidP="001C656A">
            <w:pPr>
              <w:tabs>
                <w:tab w:val="center" w:pos="4677"/>
                <w:tab w:val="right" w:pos="9355"/>
              </w:tabs>
              <w:jc w:val="center"/>
              <w:rPr>
                <w:rFonts w:ascii="Times New Roman" w:hAnsi="Times New Roman" w:cs="Times New Roman"/>
                <w:sz w:val="28"/>
                <w:szCs w:val="28"/>
              </w:rPr>
            </w:pPr>
            <w:r w:rsidRPr="008F6D1B">
              <w:rPr>
                <w:rFonts w:ascii="Times New Roman" w:hAnsi="Times New Roman" w:cs="Times New Roman"/>
                <w:sz w:val="28"/>
                <w:szCs w:val="28"/>
              </w:rPr>
              <w:t>9 873 500,00</w:t>
            </w:r>
          </w:p>
        </w:tc>
      </w:tr>
    </w:tbl>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pStyle w:val="aa"/>
        <w:ind w:firstLine="709"/>
        <w:jc w:val="center"/>
        <w:rPr>
          <w:sz w:val="28"/>
          <w:szCs w:val="28"/>
        </w:rPr>
      </w:pPr>
    </w:p>
    <w:p w:rsidR="00E91A33" w:rsidRDefault="00E91A33" w:rsidP="001C656A">
      <w:pPr>
        <w:jc w:val="center"/>
        <w:rPr>
          <w:rFonts w:ascii="Times New Roman" w:hAnsi="Times New Roman" w:cs="Times New Roman"/>
          <w:sz w:val="28"/>
          <w:szCs w:val="28"/>
        </w:rPr>
      </w:pP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Приложение № 3</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D919C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1C656A">
      <w:pPr>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Изменение в распределение бюджетных ассигнований  по разделам, подразделам, целевым статьям</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lastRenderedPageBreak/>
        <w:t>(муниципальным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2017 год</w:t>
      </w:r>
    </w:p>
    <w:tbl>
      <w:tblPr>
        <w:tblW w:w="0" w:type="auto"/>
        <w:tblInd w:w="93" w:type="dxa"/>
        <w:tblLook w:val="04A0"/>
      </w:tblPr>
      <w:tblGrid>
        <w:gridCol w:w="3181"/>
        <w:gridCol w:w="1202"/>
        <w:gridCol w:w="1353"/>
        <w:gridCol w:w="976"/>
        <w:gridCol w:w="1243"/>
        <w:gridCol w:w="1523"/>
      </w:tblGrid>
      <w:tr w:rsidR="001B5ED1" w:rsidRPr="008F6D1B" w:rsidTr="00E91A33">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p>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сумма,рублей</w:t>
            </w:r>
          </w:p>
        </w:tc>
      </w:tr>
      <w:tr w:rsidR="001B5ED1" w:rsidRPr="008F6D1B" w:rsidTr="00E91A33">
        <w:trPr>
          <w:trHeight w:val="5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 учетом изменеий</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4 281 794,52</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Резервные фонды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E91A33">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Резервный фонд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725 160,04</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E91A33">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4410000000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2 215 596,32</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136 840,32</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136 840,32</w:t>
            </w:r>
          </w:p>
        </w:tc>
      </w:tr>
      <w:tr w:rsidR="001B5ED1" w:rsidRPr="008F6D1B" w:rsidTr="00E91A33">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Подпрограмма "Организация содержания муниципального </w:t>
            </w:r>
            <w:r w:rsidRPr="008F6D1B">
              <w:rPr>
                <w:rFonts w:ascii="Times New Roman" w:hAnsi="Times New Roman" w:cs="Times New Roman"/>
                <w:color w:val="000000"/>
                <w:sz w:val="28"/>
                <w:szCs w:val="28"/>
              </w:rPr>
              <w:lastRenderedPageBreak/>
              <w:t>жилищного фонда"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136 840,32</w:t>
            </w:r>
          </w:p>
        </w:tc>
      </w:tr>
      <w:tr w:rsidR="001B5ED1" w:rsidRPr="008F6D1B" w:rsidTr="00E91A33">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Содержание муниципального жилищного фонда, находящего в 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58 658,12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74 419,26</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58 658,12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74 419,26</w:t>
            </w:r>
          </w:p>
        </w:tc>
      </w:tr>
      <w:tr w:rsidR="001B5ED1" w:rsidRPr="008F6D1B" w:rsidTr="00E91A33">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муниципального жилищного фонда, находящего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-46 000,00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0,00</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-46 000,00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0,00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Благоустройство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2 078 756,00</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1 107 456,00</w:t>
            </w:r>
          </w:p>
        </w:tc>
      </w:tr>
      <w:tr w:rsidR="001B5ED1" w:rsidRPr="008F6D1B" w:rsidTr="00E91A33">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1 107 456,00</w:t>
            </w:r>
          </w:p>
        </w:tc>
      </w:tr>
      <w:tr w:rsidR="001B5ED1" w:rsidRPr="008F6D1B" w:rsidTr="00E91A33">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1 107 456,00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3 881 000,00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3 030 772,00</w:t>
            </w:r>
          </w:p>
        </w:tc>
      </w:tr>
      <w:tr w:rsidR="001B5ED1" w:rsidRPr="008F6D1B" w:rsidTr="00E91A33">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3 030 772,00</w:t>
            </w:r>
          </w:p>
        </w:tc>
      </w:tr>
      <w:tr w:rsidR="001B5ED1" w:rsidRPr="008F6D1B" w:rsidTr="00E91A33">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w:t>
            </w:r>
            <w:r w:rsidRPr="008F6D1B">
              <w:rPr>
                <w:rFonts w:ascii="Times New Roman" w:hAnsi="Times New Roman" w:cs="Times New Roman"/>
                <w:color w:val="000000"/>
                <w:sz w:val="28"/>
                <w:szCs w:val="28"/>
              </w:rPr>
              <w:lastRenderedPageBreak/>
              <w:t>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2 290 772,00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2 290 772,00</w:t>
            </w:r>
          </w:p>
        </w:tc>
      </w:tr>
      <w:tr w:rsidR="001B5ED1" w:rsidRPr="008F6D1B" w:rsidTr="00E91A33">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E91A33">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E91A33">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E91A33">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000000" w:fill="FFFF99"/>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12 658,12</w:t>
            </w:r>
          </w:p>
        </w:tc>
        <w:tc>
          <w:tcPr>
            <w:tcW w:w="0" w:type="auto"/>
            <w:tcBorders>
              <w:top w:val="nil"/>
              <w:left w:val="nil"/>
              <w:bottom w:val="single" w:sz="4" w:space="0" w:color="000000"/>
              <w:right w:val="single" w:sz="4" w:space="0" w:color="000000"/>
            </w:tcBorders>
            <w:shd w:val="clear" w:color="000000" w:fill="FFFF99"/>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11 900 938,84</w:t>
            </w:r>
          </w:p>
        </w:tc>
      </w:tr>
    </w:tbl>
    <w:p w:rsidR="001B5ED1" w:rsidRPr="008F6D1B" w:rsidRDefault="001B5ED1" w:rsidP="001C656A">
      <w:pPr>
        <w:jc w:val="center"/>
        <w:rPr>
          <w:rFonts w:ascii="Times New Roman" w:hAnsi="Times New Roman" w:cs="Times New Roman"/>
          <w:sz w:val="28"/>
          <w:szCs w:val="28"/>
        </w:rPr>
      </w:pPr>
    </w:p>
    <w:p w:rsidR="00E91A33" w:rsidRDefault="00E91A33" w:rsidP="001C656A">
      <w:pPr>
        <w:jc w:val="center"/>
        <w:rPr>
          <w:rFonts w:ascii="Times New Roman" w:hAnsi="Times New Roman" w:cs="Times New Roman"/>
          <w:sz w:val="28"/>
          <w:szCs w:val="28"/>
        </w:rPr>
      </w:pPr>
    </w:p>
    <w:p w:rsidR="001B5ED1" w:rsidRPr="008F6D1B" w:rsidRDefault="001B5ED1" w:rsidP="00E91A33">
      <w:pPr>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 4</w:t>
      </w:r>
    </w:p>
    <w:p w:rsidR="001B5ED1" w:rsidRPr="008F6D1B" w:rsidRDefault="001B5ED1" w:rsidP="00E91A33">
      <w:pPr>
        <w:jc w:val="right"/>
        <w:rPr>
          <w:rFonts w:ascii="Times New Roman" w:hAnsi="Times New Roman" w:cs="Times New Roman"/>
          <w:sz w:val="28"/>
          <w:szCs w:val="28"/>
        </w:rPr>
      </w:pPr>
      <w:r w:rsidRPr="008F6D1B">
        <w:rPr>
          <w:rFonts w:ascii="Times New Roman" w:hAnsi="Times New Roman" w:cs="Times New Roman"/>
          <w:sz w:val="28"/>
          <w:szCs w:val="28"/>
        </w:rPr>
        <w:t>к Решению Совета</w:t>
      </w:r>
    </w:p>
    <w:p w:rsidR="001B5ED1" w:rsidRPr="008F6D1B" w:rsidRDefault="001B5ED1" w:rsidP="00E91A33">
      <w:pPr>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E91A33">
      <w:pPr>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E91A33">
      <w:pPr>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E91A33">
      <w:pPr>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w:t>
      </w:r>
    </w:p>
    <w:p w:rsidR="001B5ED1" w:rsidRPr="008F6D1B" w:rsidRDefault="001B5ED1" w:rsidP="00E91A33">
      <w:pPr>
        <w:jc w:val="right"/>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sz w:val="28"/>
          <w:szCs w:val="28"/>
        </w:rPr>
      </w:pPr>
    </w:p>
    <w:p w:rsidR="00E91A33" w:rsidRDefault="00E91A33"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Изменение в ведомственную структуру расходов бюджета Филисовского сельского поселения на 2017 год</w:t>
      </w:r>
    </w:p>
    <w:p w:rsidR="001B5ED1" w:rsidRPr="008F6D1B" w:rsidRDefault="001B5ED1" w:rsidP="001C656A">
      <w:pPr>
        <w:jc w:val="center"/>
        <w:rPr>
          <w:rFonts w:ascii="Times New Roman" w:hAnsi="Times New Roman" w:cs="Times New Roman"/>
          <w:b/>
          <w:sz w:val="28"/>
          <w:szCs w:val="28"/>
        </w:rPr>
      </w:pPr>
    </w:p>
    <w:tbl>
      <w:tblPr>
        <w:tblW w:w="0" w:type="auto"/>
        <w:tblInd w:w="93" w:type="dxa"/>
        <w:tblLook w:val="04A0"/>
      </w:tblPr>
      <w:tblGrid>
        <w:gridCol w:w="2674"/>
        <w:gridCol w:w="1398"/>
        <w:gridCol w:w="1033"/>
        <w:gridCol w:w="1159"/>
        <w:gridCol w:w="846"/>
        <w:gridCol w:w="1068"/>
        <w:gridCol w:w="1300"/>
      </w:tblGrid>
      <w:tr w:rsidR="001B5ED1" w:rsidRPr="008F6D1B" w:rsidTr="001B5ED1">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сумма,рублей</w:t>
            </w:r>
          </w:p>
        </w:tc>
      </w:tr>
      <w:tr w:rsidR="001B5ED1" w:rsidRPr="008F6D1B" w:rsidTr="001B5ED1">
        <w:trPr>
          <w:trHeight w:val="5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с учетом изменений</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7</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rPr>
                <w:rFonts w:ascii="Times New Roman" w:hAnsi="Times New Roman" w:cs="Times New Roman"/>
                <w:color w:val="000000"/>
                <w:sz w:val="28"/>
                <w:szCs w:val="28"/>
              </w:rPr>
            </w:pPr>
            <w:r w:rsidRPr="008F6D1B">
              <w:rPr>
                <w:rFonts w:ascii="Times New Roman" w:hAnsi="Times New Roman" w:cs="Times New Roman"/>
                <w:color w:val="000000"/>
                <w:sz w:val="28"/>
                <w:szCs w:val="28"/>
              </w:rPr>
              <w:t>11 840 938,84</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-44 400,00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4 221 794,52</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Резервные фонды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Резервный фонд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121 518,20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725 160,04</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1B5ED1">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Подпрограмма "Сохранение и укрепление материально-технической базы органов местного самоуправления Филисовского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4410000000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720 160,04</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42 658,12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2 215 596,32</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Жилищное хозяйство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136 840,32</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136 840,32</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3"/>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12 658,12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3"/>
              <w:rPr>
                <w:rFonts w:ascii="Times New Roman" w:hAnsi="Times New Roman" w:cs="Times New Roman"/>
                <w:color w:val="000000"/>
                <w:sz w:val="28"/>
                <w:szCs w:val="28"/>
              </w:rPr>
            </w:pPr>
            <w:r w:rsidRPr="008F6D1B">
              <w:rPr>
                <w:rFonts w:ascii="Times New Roman" w:hAnsi="Times New Roman" w:cs="Times New Roman"/>
                <w:color w:val="000000"/>
                <w:sz w:val="28"/>
                <w:szCs w:val="28"/>
              </w:rPr>
              <w:t>136 840,32</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Содержание муниципального жилищного фонда, находящего в </w:t>
            </w:r>
            <w:r w:rsidRPr="008F6D1B">
              <w:rPr>
                <w:rFonts w:ascii="Times New Roman" w:hAnsi="Times New Roman" w:cs="Times New Roman"/>
                <w:color w:val="000000"/>
                <w:sz w:val="28"/>
                <w:szCs w:val="28"/>
              </w:rPr>
              <w:lastRenderedPageBreak/>
              <w:t>собственности муниципального образования "Родниковский муниципальный район",в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58 658,12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74 419,26</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4320041000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58 658,12</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74 419,26</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Содержание муниципального жилищного фонда, находящего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-46 000,00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Закупка товаров, работ и услуг для обеспечения государственных (муниципальных) </w:t>
            </w:r>
            <w:r w:rsidRPr="008F6D1B">
              <w:rPr>
                <w:rFonts w:ascii="Times New Roman" w:hAnsi="Times New Roman" w:cs="Times New Roman"/>
                <w:color w:val="000000"/>
                <w:sz w:val="28"/>
                <w:szCs w:val="28"/>
              </w:rPr>
              <w:lastRenderedPageBreak/>
              <w:t>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4320042000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-46 000,00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Благоустройство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2 078 756,00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1 107 456,00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1 107 456,00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30 000,00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1 107 456,00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0"/>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14 400,00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0"/>
              <w:rPr>
                <w:rFonts w:ascii="Times New Roman" w:hAnsi="Times New Roman" w:cs="Times New Roman"/>
                <w:color w:val="000000"/>
                <w:sz w:val="28"/>
                <w:szCs w:val="28"/>
              </w:rPr>
            </w:pPr>
            <w:r w:rsidRPr="008F6D1B">
              <w:rPr>
                <w:rFonts w:ascii="Times New Roman" w:hAnsi="Times New Roman" w:cs="Times New Roman"/>
                <w:color w:val="000000"/>
                <w:sz w:val="28"/>
                <w:szCs w:val="28"/>
              </w:rPr>
              <w:t>3 881 000,00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Культура</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3 030 772,00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3 030 772,00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2 290 772,00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2 290 772,00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1"/>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1"/>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1B5ED1">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2"/>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2"/>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1B5ED1">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 xml:space="preserve">Иные межбюджетные трансферты бюджету </w:t>
            </w:r>
            <w:r w:rsidRPr="008F6D1B">
              <w:rPr>
                <w:rFonts w:ascii="Times New Roman" w:hAnsi="Times New Roman" w:cs="Times New Roman"/>
                <w:color w:val="000000"/>
                <w:sz w:val="28"/>
                <w:szCs w:val="28"/>
              </w:rPr>
              <w:lastRenderedPageBreak/>
              <w:t>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4"/>
              <w:rPr>
                <w:rFonts w:ascii="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4"/>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lastRenderedPageBreak/>
              <w:t>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13 200,00</w:t>
            </w:r>
          </w:p>
        </w:tc>
        <w:tc>
          <w:tcPr>
            <w:tcW w:w="0" w:type="auto"/>
            <w:tcBorders>
              <w:top w:val="nil"/>
              <w:left w:val="nil"/>
              <w:bottom w:val="single" w:sz="4" w:space="0" w:color="000000"/>
              <w:right w:val="single" w:sz="4" w:space="0" w:color="000000"/>
            </w:tcBorders>
            <w:shd w:val="clear" w:color="000000" w:fill="CCFFFF"/>
            <w:noWrap/>
            <w:hideMark/>
          </w:tcPr>
          <w:p w:rsidR="001B5ED1" w:rsidRPr="008F6D1B" w:rsidRDefault="001B5ED1" w:rsidP="001C656A">
            <w:pPr>
              <w:jc w:val="center"/>
              <w:outlineLvl w:val="5"/>
              <w:rPr>
                <w:rFonts w:ascii="Times New Roman" w:hAnsi="Times New Roman" w:cs="Times New Roman"/>
                <w:color w:val="000000"/>
                <w:sz w:val="28"/>
                <w:szCs w:val="28"/>
              </w:rPr>
            </w:pPr>
            <w:r w:rsidRPr="008F6D1B">
              <w:rPr>
                <w:rFonts w:ascii="Times New Roman" w:hAnsi="Times New Roman" w:cs="Times New Roman"/>
                <w:color w:val="000000"/>
                <w:sz w:val="28"/>
                <w:szCs w:val="28"/>
              </w:rPr>
              <w:t>850 228,00</w:t>
            </w:r>
          </w:p>
        </w:tc>
      </w:tr>
      <w:tr w:rsidR="001B5ED1" w:rsidRPr="008F6D1B" w:rsidTr="001B5ED1">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auto" w:fill="auto"/>
            <w:noWrap/>
            <w:vAlign w:val="bottom"/>
            <w:hideMark/>
          </w:tcPr>
          <w:p w:rsidR="001B5ED1" w:rsidRPr="008F6D1B" w:rsidRDefault="001B5ED1" w:rsidP="001C656A">
            <w:pPr>
              <w:jc w:val="center"/>
              <w:rPr>
                <w:rFonts w:ascii="Times New Roman" w:hAnsi="Times New Roman" w:cs="Times New Roman"/>
                <w:b/>
                <w:bCs/>
                <w:color w:val="000000"/>
                <w:sz w:val="28"/>
                <w:szCs w:val="28"/>
              </w:rPr>
            </w:pPr>
          </w:p>
        </w:tc>
        <w:tc>
          <w:tcPr>
            <w:tcW w:w="0" w:type="auto"/>
            <w:tcBorders>
              <w:top w:val="nil"/>
              <w:left w:val="nil"/>
              <w:bottom w:val="single" w:sz="4" w:space="0" w:color="000000"/>
              <w:right w:val="single" w:sz="4" w:space="0" w:color="000000"/>
            </w:tcBorders>
            <w:shd w:val="clear" w:color="000000" w:fill="FFFF99"/>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12 658,12</w:t>
            </w:r>
          </w:p>
        </w:tc>
        <w:tc>
          <w:tcPr>
            <w:tcW w:w="0" w:type="auto"/>
            <w:tcBorders>
              <w:top w:val="nil"/>
              <w:left w:val="nil"/>
              <w:bottom w:val="single" w:sz="4" w:space="0" w:color="000000"/>
              <w:right w:val="single" w:sz="4" w:space="0" w:color="000000"/>
            </w:tcBorders>
            <w:shd w:val="clear" w:color="000000" w:fill="FFFF99"/>
            <w:noWrap/>
            <w:hideMark/>
          </w:tcPr>
          <w:p w:rsidR="001B5ED1" w:rsidRPr="008F6D1B" w:rsidRDefault="001B5ED1" w:rsidP="001C656A">
            <w:pPr>
              <w:jc w:val="center"/>
              <w:rPr>
                <w:rFonts w:ascii="Times New Roman" w:hAnsi="Times New Roman" w:cs="Times New Roman"/>
                <w:b/>
                <w:bCs/>
                <w:color w:val="000000"/>
                <w:sz w:val="28"/>
                <w:szCs w:val="28"/>
              </w:rPr>
            </w:pPr>
            <w:r w:rsidRPr="008F6D1B">
              <w:rPr>
                <w:rFonts w:ascii="Times New Roman" w:hAnsi="Times New Roman" w:cs="Times New Roman"/>
                <w:b/>
                <w:bCs/>
                <w:color w:val="000000"/>
                <w:sz w:val="28"/>
                <w:szCs w:val="28"/>
              </w:rPr>
              <w:t>11 900 938,84</w:t>
            </w:r>
          </w:p>
        </w:tc>
      </w:tr>
    </w:tbl>
    <w:p w:rsidR="001B5ED1" w:rsidRPr="008F6D1B" w:rsidRDefault="001B5ED1" w:rsidP="001C656A">
      <w:pPr>
        <w:pStyle w:val="aa"/>
        <w:ind w:firstLine="709"/>
        <w:jc w:val="center"/>
        <w:rPr>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1B5ED1" w:rsidRPr="008F6D1B" w:rsidRDefault="001B5ED1" w:rsidP="001C656A">
      <w:pPr>
        <w:spacing w:after="0" w:line="240" w:lineRule="auto"/>
        <w:ind w:right="-143"/>
        <w:jc w:val="center"/>
        <w:rPr>
          <w:rFonts w:ascii="Times New Roman" w:hAnsi="Times New Roman" w:cs="Times New Roman"/>
          <w:sz w:val="28"/>
          <w:szCs w:val="28"/>
        </w:rPr>
      </w:pPr>
      <w:r w:rsidRPr="008F6D1B">
        <w:rPr>
          <w:rFonts w:ascii="Times New Roman" w:hAnsi="Times New Roman" w:cs="Times New Roman"/>
          <w:noProof/>
          <w:sz w:val="28"/>
          <w:szCs w:val="28"/>
        </w:rPr>
        <w:drawing>
          <wp:inline distT="0" distB="0" distL="0" distR="0">
            <wp:extent cx="647700" cy="790575"/>
            <wp:effectExtent l="19050" t="0" r="0" b="0"/>
            <wp:docPr id="1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1B5ED1" w:rsidRPr="008F6D1B" w:rsidRDefault="001B5ED1" w:rsidP="001C656A">
      <w:pPr>
        <w:spacing w:after="0" w:line="240" w:lineRule="auto"/>
        <w:jc w:val="center"/>
        <w:rPr>
          <w:rFonts w:ascii="Times New Roman" w:hAnsi="Times New Roman" w:cs="Times New Roman"/>
          <w:sz w:val="28"/>
          <w:szCs w:val="28"/>
        </w:rPr>
      </w:pPr>
    </w:p>
    <w:p w:rsidR="001B5ED1" w:rsidRPr="008F6D1B" w:rsidRDefault="001B5ED1" w:rsidP="001C656A">
      <w:pPr>
        <w:spacing w:after="0" w:line="240" w:lineRule="auto"/>
        <w:jc w:val="center"/>
        <w:rPr>
          <w:rFonts w:ascii="Times New Roman" w:hAnsi="Times New Roman" w:cs="Times New Roman"/>
          <w:b/>
          <w:i/>
          <w:sz w:val="28"/>
          <w:szCs w:val="28"/>
        </w:rPr>
      </w:pPr>
      <w:r w:rsidRPr="008F6D1B">
        <w:rPr>
          <w:rFonts w:ascii="Times New Roman" w:hAnsi="Times New Roman" w:cs="Times New Roman"/>
          <w:b/>
          <w:i/>
          <w:sz w:val="28"/>
          <w:szCs w:val="28"/>
        </w:rPr>
        <w:t>ПОСТАНОВЛЕНИЕ</w:t>
      </w:r>
    </w:p>
    <w:p w:rsidR="001B5ED1" w:rsidRPr="008F6D1B" w:rsidRDefault="001B5ED1" w:rsidP="001C656A">
      <w:pPr>
        <w:spacing w:after="0" w:line="240" w:lineRule="auto"/>
        <w:jc w:val="center"/>
        <w:rPr>
          <w:rFonts w:ascii="Times New Roman" w:hAnsi="Times New Roman" w:cs="Times New Roman"/>
          <w:sz w:val="28"/>
          <w:szCs w:val="28"/>
        </w:rPr>
      </w:pPr>
    </w:p>
    <w:p w:rsidR="001B5ED1" w:rsidRPr="00556E34" w:rsidRDefault="001B5ED1" w:rsidP="001C656A">
      <w:pPr>
        <w:pStyle w:val="5"/>
        <w:jc w:val="center"/>
        <w:rPr>
          <w:rFonts w:ascii="Times New Roman" w:hAnsi="Times New Roman" w:cs="Times New Roman"/>
          <w:b/>
          <w:color w:val="auto"/>
          <w:sz w:val="28"/>
          <w:szCs w:val="28"/>
        </w:rPr>
      </w:pPr>
      <w:r w:rsidRPr="00556E34">
        <w:rPr>
          <w:rFonts w:ascii="Times New Roman" w:hAnsi="Times New Roman" w:cs="Times New Roman"/>
          <w:b/>
          <w:color w:val="auto"/>
          <w:sz w:val="28"/>
          <w:szCs w:val="28"/>
        </w:rPr>
        <w:t>Администрации</w:t>
      </w:r>
    </w:p>
    <w:p w:rsidR="001B5ED1" w:rsidRPr="00556E34" w:rsidRDefault="001B5ED1" w:rsidP="001C656A">
      <w:pPr>
        <w:pStyle w:val="ab"/>
        <w:jc w:val="center"/>
        <w:rPr>
          <w:b/>
          <w:szCs w:val="28"/>
        </w:rPr>
      </w:pPr>
      <w:r w:rsidRPr="00556E34">
        <w:rPr>
          <w:b/>
          <w:szCs w:val="28"/>
        </w:rPr>
        <w:t>муниципального образования</w:t>
      </w:r>
    </w:p>
    <w:p w:rsidR="001B5ED1" w:rsidRPr="00556E34" w:rsidRDefault="001B5ED1" w:rsidP="001C656A">
      <w:pPr>
        <w:pStyle w:val="ab"/>
        <w:jc w:val="center"/>
        <w:rPr>
          <w:b/>
          <w:color w:val="000000" w:themeColor="text1"/>
          <w:szCs w:val="28"/>
        </w:rPr>
      </w:pPr>
      <w:r w:rsidRPr="00556E34">
        <w:rPr>
          <w:b/>
          <w:color w:val="000000" w:themeColor="text1"/>
          <w:szCs w:val="28"/>
        </w:rPr>
        <w:t>«Филисовское сельское поселение Родниковский муниципальный район Ивановской области»</w:t>
      </w:r>
    </w:p>
    <w:p w:rsidR="001B5ED1" w:rsidRPr="008F6D1B" w:rsidRDefault="001B5ED1" w:rsidP="001C656A">
      <w:pPr>
        <w:pStyle w:val="ab"/>
        <w:jc w:val="center"/>
        <w:rPr>
          <w:i/>
          <w:szCs w:val="28"/>
        </w:rPr>
      </w:pPr>
    </w:p>
    <w:p w:rsidR="001B5ED1" w:rsidRPr="008F6D1B" w:rsidRDefault="001B5ED1" w:rsidP="001C656A">
      <w:pPr>
        <w:pStyle w:val="ab"/>
        <w:jc w:val="center"/>
        <w:rPr>
          <w:i/>
          <w:szCs w:val="28"/>
        </w:rPr>
      </w:pPr>
      <w:r w:rsidRPr="008F6D1B">
        <w:rPr>
          <w:szCs w:val="28"/>
        </w:rPr>
        <w:t>от  24.12.2017 №  94</w:t>
      </w:r>
    </w:p>
    <w:p w:rsidR="001B5ED1" w:rsidRPr="008F6D1B" w:rsidRDefault="001B5ED1" w:rsidP="001C656A">
      <w:pPr>
        <w:autoSpaceDE w:val="0"/>
        <w:autoSpaceDN w:val="0"/>
        <w:adjustRightInd w:val="0"/>
        <w:spacing w:after="0" w:line="240" w:lineRule="auto"/>
        <w:jc w:val="center"/>
        <w:outlineLvl w:val="0"/>
        <w:rPr>
          <w:rFonts w:ascii="Times New Roman" w:hAnsi="Times New Roman" w:cs="Times New Roman"/>
          <w:b/>
          <w:bCs/>
          <w:sz w:val="28"/>
          <w:szCs w:val="28"/>
        </w:rPr>
      </w:pPr>
    </w:p>
    <w:p w:rsidR="001B5ED1" w:rsidRPr="008F6D1B" w:rsidRDefault="001B5ED1" w:rsidP="001C656A">
      <w:pPr>
        <w:shd w:val="clear" w:color="auto" w:fill="FFFFFF"/>
        <w:spacing w:after="0" w:line="240" w:lineRule="auto"/>
        <w:ind w:right="11"/>
        <w:jc w:val="center"/>
        <w:rPr>
          <w:rFonts w:ascii="Times New Roman" w:hAnsi="Times New Roman" w:cs="Times New Roman"/>
          <w:sz w:val="28"/>
          <w:szCs w:val="28"/>
        </w:rPr>
      </w:pPr>
      <w:r w:rsidRPr="008F6D1B">
        <w:rPr>
          <w:rFonts w:ascii="Times New Roman" w:hAnsi="Times New Roman" w:cs="Times New Roman"/>
          <w:b/>
          <w:bCs/>
          <w:sz w:val="28"/>
          <w:szCs w:val="28"/>
        </w:rPr>
        <w:t>Об утверждении административного регламента</w:t>
      </w:r>
    </w:p>
    <w:p w:rsidR="001B5ED1" w:rsidRPr="008F6D1B" w:rsidRDefault="001B5ED1" w:rsidP="001C656A">
      <w:pPr>
        <w:spacing w:after="0" w:line="240" w:lineRule="auto"/>
        <w:jc w:val="center"/>
        <w:rPr>
          <w:rFonts w:ascii="Times New Roman" w:eastAsia="Times New Roman" w:hAnsi="Times New Roman" w:cs="Times New Roman"/>
          <w:b/>
          <w:sz w:val="28"/>
          <w:szCs w:val="28"/>
        </w:rPr>
      </w:pPr>
      <w:r w:rsidRPr="008F6D1B">
        <w:rPr>
          <w:rFonts w:ascii="Times New Roman" w:eastAsia="Times New Roman" w:hAnsi="Times New Roman" w:cs="Times New Roman"/>
          <w:b/>
          <w:sz w:val="28"/>
          <w:szCs w:val="28"/>
        </w:rPr>
        <w:t>«Осуществление муниципального контроля в сфере благоустройства</w:t>
      </w:r>
    </w:p>
    <w:p w:rsidR="001B5ED1" w:rsidRPr="008F6D1B" w:rsidRDefault="001B5ED1" w:rsidP="001C656A">
      <w:pPr>
        <w:spacing w:after="0" w:line="240" w:lineRule="auto"/>
        <w:jc w:val="center"/>
        <w:rPr>
          <w:rFonts w:ascii="Times New Roman" w:eastAsia="Times New Roman" w:hAnsi="Times New Roman" w:cs="Times New Roman"/>
          <w:b/>
          <w:sz w:val="28"/>
          <w:szCs w:val="28"/>
        </w:rPr>
      </w:pPr>
      <w:r w:rsidRPr="008F6D1B">
        <w:rPr>
          <w:rFonts w:ascii="Times New Roman" w:eastAsia="Times New Roman" w:hAnsi="Times New Roman" w:cs="Times New Roman"/>
          <w:b/>
          <w:sz w:val="28"/>
          <w:szCs w:val="28"/>
        </w:rPr>
        <w:t>на территории муниципального образования</w:t>
      </w:r>
    </w:p>
    <w:p w:rsidR="001B5ED1" w:rsidRPr="008F6D1B" w:rsidRDefault="001B5ED1" w:rsidP="001C656A">
      <w:pPr>
        <w:spacing w:after="0" w:line="240" w:lineRule="auto"/>
        <w:jc w:val="center"/>
        <w:rPr>
          <w:rFonts w:ascii="Times New Roman" w:eastAsia="Times New Roman" w:hAnsi="Times New Roman" w:cs="Times New Roman"/>
          <w:b/>
          <w:sz w:val="28"/>
          <w:szCs w:val="28"/>
        </w:rPr>
      </w:pPr>
      <w:r w:rsidRPr="008F6D1B">
        <w:rPr>
          <w:rFonts w:ascii="Times New Roman" w:eastAsia="Times New Roman" w:hAnsi="Times New Roman" w:cs="Times New Roman"/>
          <w:b/>
          <w:sz w:val="28"/>
          <w:szCs w:val="28"/>
        </w:rPr>
        <w:t>Филисовское сельское поселение»</w:t>
      </w:r>
    </w:p>
    <w:p w:rsidR="001B5ED1" w:rsidRPr="008F6D1B" w:rsidRDefault="001B5ED1" w:rsidP="00D919C3">
      <w:pPr>
        <w:shd w:val="clear" w:color="auto" w:fill="FFFFFF"/>
        <w:spacing w:before="312" w:after="0" w:line="240" w:lineRule="auto"/>
        <w:ind w:left="-360" w:firstLine="360"/>
        <w:jc w:val="both"/>
        <w:rPr>
          <w:rFonts w:ascii="Times New Roman" w:hAnsi="Times New Roman" w:cs="Times New Roman"/>
          <w:sz w:val="28"/>
          <w:szCs w:val="28"/>
        </w:rPr>
      </w:pPr>
      <w:r w:rsidRPr="008F6D1B">
        <w:rPr>
          <w:rFonts w:ascii="Times New Roman" w:hAnsi="Times New Roman" w:cs="Times New Roman"/>
          <w:sz w:val="28"/>
          <w:szCs w:val="28"/>
        </w:rPr>
        <w:t xml:space="preserve">В  соответствии </w:t>
      </w:r>
      <w:hyperlink r:id="rId81" w:history="1">
        <w:r w:rsidRPr="008F6D1B">
          <w:rPr>
            <w:rStyle w:val="ad"/>
            <w:rFonts w:ascii="Times New Roman" w:hAnsi="Times New Roman"/>
            <w:color w:val="000000" w:themeColor="text1"/>
            <w:sz w:val="28"/>
            <w:szCs w:val="28"/>
          </w:rPr>
          <w:t>пп. 6 ч. 1 ст. 16</w:t>
        </w:r>
      </w:hyperlink>
      <w:r w:rsidRPr="008F6D1B">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 Федерального </w:t>
      </w:r>
      <w:hyperlink r:id="rId82" w:history="1">
        <w:r w:rsidRPr="008F6D1B">
          <w:rPr>
            <w:rStyle w:val="ad"/>
            <w:rFonts w:ascii="Times New Roman" w:hAnsi="Times New Roman"/>
            <w:color w:val="000000" w:themeColor="text1"/>
            <w:sz w:val="28"/>
            <w:szCs w:val="28"/>
          </w:rPr>
          <w:t>закона</w:t>
        </w:r>
      </w:hyperlink>
      <w:r w:rsidRPr="008F6D1B">
        <w:rPr>
          <w:rFonts w:ascii="Times New Roman" w:hAnsi="Times New Roman" w:cs="Times New Roman"/>
          <w:color w:val="000000" w:themeColor="text1"/>
          <w:sz w:val="28"/>
          <w:szCs w:val="28"/>
        </w:rPr>
        <w:t xml:space="preserve"> </w:t>
      </w:r>
      <w:r w:rsidRPr="008F6D1B">
        <w:rPr>
          <w:rFonts w:ascii="Times New Roman" w:hAnsi="Times New Roman" w:cs="Times New Roman"/>
          <w:sz w:val="28"/>
          <w:szCs w:val="28"/>
        </w:rPr>
        <w:t>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autoSpaceDE w:val="0"/>
        <w:autoSpaceDN w:val="0"/>
        <w:adjustRightInd w:val="0"/>
        <w:spacing w:after="0" w:line="240" w:lineRule="auto"/>
        <w:jc w:val="center"/>
        <w:rPr>
          <w:rFonts w:ascii="Times New Roman" w:hAnsi="Times New Roman" w:cs="Times New Roman"/>
          <w:b/>
          <w:sz w:val="28"/>
          <w:szCs w:val="28"/>
        </w:rPr>
      </w:pPr>
    </w:p>
    <w:p w:rsidR="001B5ED1" w:rsidRPr="008F6D1B" w:rsidRDefault="001B5ED1" w:rsidP="001C656A">
      <w:pPr>
        <w:autoSpaceDE w:val="0"/>
        <w:autoSpaceDN w:val="0"/>
        <w:adjustRightInd w:val="0"/>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autoSpaceDE w:val="0"/>
        <w:autoSpaceDN w:val="0"/>
        <w:adjustRightInd w:val="0"/>
        <w:spacing w:after="0" w:line="240" w:lineRule="auto"/>
        <w:jc w:val="center"/>
        <w:rPr>
          <w:rFonts w:ascii="Times New Roman" w:hAnsi="Times New Roman" w:cs="Times New Roman"/>
          <w:b/>
          <w:sz w:val="28"/>
          <w:szCs w:val="28"/>
        </w:rPr>
      </w:pPr>
      <w:r w:rsidRPr="008F6D1B">
        <w:rPr>
          <w:rFonts w:ascii="Times New Roman" w:hAnsi="Times New Roman" w:cs="Times New Roman"/>
          <w:b/>
          <w:sz w:val="28"/>
          <w:szCs w:val="28"/>
        </w:rPr>
        <w:t>п о с т а н о в л я е т:</w:t>
      </w:r>
    </w:p>
    <w:p w:rsidR="001B5ED1" w:rsidRPr="008F6D1B" w:rsidRDefault="001B5ED1" w:rsidP="00D919C3">
      <w:pPr>
        <w:shd w:val="clear" w:color="auto" w:fill="FFFFFF"/>
        <w:tabs>
          <w:tab w:val="left" w:pos="1464"/>
        </w:tabs>
        <w:spacing w:before="302" w:after="0" w:line="240" w:lineRule="auto"/>
        <w:ind w:right="14" w:firstLine="725"/>
        <w:jc w:val="both"/>
        <w:rPr>
          <w:rFonts w:ascii="Times New Roman" w:hAnsi="Times New Roman" w:cs="Times New Roman"/>
          <w:sz w:val="28"/>
          <w:szCs w:val="28"/>
        </w:rPr>
      </w:pPr>
      <w:r w:rsidRPr="008F6D1B">
        <w:rPr>
          <w:rFonts w:ascii="Times New Roman" w:hAnsi="Times New Roman" w:cs="Times New Roman"/>
          <w:sz w:val="28"/>
          <w:szCs w:val="28"/>
        </w:rPr>
        <w:t>1. Утвердить административный регламент «Осуществление муниципального контроля в сфере благоустройства на территории муниципального образования Филисовское сельское поселение» (Приложение).</w:t>
      </w:r>
    </w:p>
    <w:p w:rsidR="001B5ED1" w:rsidRPr="008F6D1B" w:rsidRDefault="001B5ED1" w:rsidP="00D919C3">
      <w:pPr>
        <w:shd w:val="clear" w:color="auto" w:fill="FFFFFF"/>
        <w:tabs>
          <w:tab w:val="left" w:pos="567"/>
        </w:tabs>
        <w:suppressAutoHyphens/>
        <w:autoSpaceDE w:val="0"/>
        <w:spacing w:after="0" w:line="240" w:lineRule="auto"/>
        <w:ind w:right="57"/>
        <w:jc w:val="both"/>
        <w:rPr>
          <w:rFonts w:ascii="Times New Roman" w:hAnsi="Times New Roman" w:cs="Times New Roman"/>
          <w:sz w:val="28"/>
          <w:szCs w:val="28"/>
        </w:rPr>
      </w:pPr>
      <w:r w:rsidRPr="008F6D1B">
        <w:rPr>
          <w:rFonts w:ascii="Times New Roman" w:hAnsi="Times New Roman" w:cs="Times New Roman"/>
          <w:color w:val="000000"/>
          <w:sz w:val="28"/>
          <w:szCs w:val="28"/>
        </w:rPr>
        <w:t xml:space="preserve">2.Опубликовать настоящее постановление в </w:t>
      </w:r>
      <w:r w:rsidRPr="008F6D1B">
        <w:rPr>
          <w:rFonts w:ascii="Times New Roman" w:hAnsi="Times New Roman" w:cs="Times New Roman"/>
          <w:sz w:val="28"/>
          <w:szCs w:val="28"/>
        </w:rPr>
        <w:t>информационном бюллетене «Сборник нормативных актов Родниковского района».</w:t>
      </w:r>
    </w:p>
    <w:p w:rsidR="001B5ED1" w:rsidRPr="008F6D1B" w:rsidRDefault="001B5ED1" w:rsidP="00D919C3">
      <w:pPr>
        <w:tabs>
          <w:tab w:val="left" w:pos="0"/>
        </w:tabs>
        <w:suppressAutoHyphens/>
        <w:spacing w:after="0" w:line="240" w:lineRule="auto"/>
        <w:ind w:right="57"/>
        <w:jc w:val="both"/>
        <w:rPr>
          <w:rFonts w:ascii="Times New Roman" w:hAnsi="Times New Roman" w:cs="Times New Roman"/>
          <w:sz w:val="28"/>
          <w:szCs w:val="28"/>
        </w:rPr>
      </w:pPr>
      <w:r w:rsidRPr="008F6D1B">
        <w:rPr>
          <w:rFonts w:ascii="Times New Roman" w:hAnsi="Times New Roman" w:cs="Times New Roman"/>
          <w:sz w:val="28"/>
          <w:szCs w:val="28"/>
        </w:rPr>
        <w:t>3. Контроль за исполнением настоящего постановления оставляю за собой.</w:t>
      </w:r>
    </w:p>
    <w:p w:rsidR="001B5ED1" w:rsidRPr="008F6D1B" w:rsidRDefault="001B5ED1" w:rsidP="00D919C3">
      <w:pPr>
        <w:autoSpaceDE w:val="0"/>
        <w:autoSpaceDN w:val="0"/>
        <w:adjustRightInd w:val="0"/>
        <w:spacing w:after="0" w:line="240" w:lineRule="auto"/>
        <w:jc w:val="both"/>
        <w:rPr>
          <w:rFonts w:ascii="Times New Roman" w:hAnsi="Times New Roman" w:cs="Times New Roman"/>
          <w:sz w:val="28"/>
          <w:szCs w:val="28"/>
        </w:rPr>
      </w:pPr>
    </w:p>
    <w:p w:rsidR="001B5ED1" w:rsidRPr="008F6D1B" w:rsidRDefault="001B5ED1" w:rsidP="00D919C3">
      <w:pPr>
        <w:autoSpaceDE w:val="0"/>
        <w:autoSpaceDN w:val="0"/>
        <w:adjustRightInd w:val="0"/>
        <w:spacing w:after="0" w:line="240" w:lineRule="auto"/>
        <w:jc w:val="both"/>
        <w:rPr>
          <w:rFonts w:ascii="Times New Roman" w:hAnsi="Times New Roman" w:cs="Times New Roman"/>
          <w:b/>
          <w:sz w:val="28"/>
          <w:szCs w:val="28"/>
        </w:rPr>
      </w:pPr>
      <w:r w:rsidRPr="008F6D1B">
        <w:rPr>
          <w:rFonts w:ascii="Times New Roman" w:hAnsi="Times New Roman" w:cs="Times New Roman"/>
          <w:b/>
          <w:sz w:val="28"/>
          <w:szCs w:val="28"/>
        </w:rPr>
        <w:t>Глава муниципального образования</w:t>
      </w:r>
    </w:p>
    <w:p w:rsidR="001B5ED1" w:rsidRPr="008F6D1B" w:rsidRDefault="001B5ED1" w:rsidP="00D919C3">
      <w:pPr>
        <w:autoSpaceDE w:val="0"/>
        <w:autoSpaceDN w:val="0"/>
        <w:adjustRightInd w:val="0"/>
        <w:spacing w:after="0" w:line="240" w:lineRule="auto"/>
        <w:jc w:val="both"/>
        <w:rPr>
          <w:rFonts w:ascii="Times New Roman" w:hAnsi="Times New Roman" w:cs="Times New Roman"/>
          <w:b/>
          <w:sz w:val="28"/>
          <w:szCs w:val="28"/>
        </w:rPr>
      </w:pPr>
      <w:r w:rsidRPr="008F6D1B">
        <w:rPr>
          <w:rFonts w:ascii="Times New Roman" w:hAnsi="Times New Roman" w:cs="Times New Roman"/>
          <w:b/>
          <w:sz w:val="28"/>
          <w:szCs w:val="28"/>
        </w:rPr>
        <w:t>«Филисовское сельское поселение</w:t>
      </w:r>
    </w:p>
    <w:p w:rsidR="001B5ED1" w:rsidRPr="008F6D1B" w:rsidRDefault="001B5ED1" w:rsidP="00D919C3">
      <w:pPr>
        <w:autoSpaceDE w:val="0"/>
        <w:autoSpaceDN w:val="0"/>
        <w:adjustRightInd w:val="0"/>
        <w:spacing w:after="0" w:line="240" w:lineRule="auto"/>
        <w:jc w:val="both"/>
        <w:rPr>
          <w:rFonts w:ascii="Times New Roman" w:hAnsi="Times New Roman" w:cs="Times New Roman"/>
          <w:b/>
          <w:sz w:val="28"/>
          <w:szCs w:val="28"/>
        </w:rPr>
      </w:pPr>
      <w:r w:rsidRPr="008F6D1B">
        <w:rPr>
          <w:rFonts w:ascii="Times New Roman" w:hAnsi="Times New Roman" w:cs="Times New Roman"/>
          <w:b/>
          <w:sz w:val="28"/>
          <w:szCs w:val="28"/>
        </w:rPr>
        <w:t>Родниковского муниципального района</w:t>
      </w:r>
    </w:p>
    <w:p w:rsidR="001B5ED1" w:rsidRPr="008F6D1B" w:rsidRDefault="001B5ED1" w:rsidP="00D919C3">
      <w:pPr>
        <w:autoSpaceDE w:val="0"/>
        <w:autoSpaceDN w:val="0"/>
        <w:adjustRightInd w:val="0"/>
        <w:spacing w:after="0" w:line="240" w:lineRule="auto"/>
        <w:jc w:val="both"/>
        <w:rPr>
          <w:rFonts w:ascii="Times New Roman" w:hAnsi="Times New Roman" w:cs="Times New Roman"/>
          <w:b/>
          <w:sz w:val="28"/>
          <w:szCs w:val="28"/>
        </w:rPr>
      </w:pPr>
      <w:r w:rsidRPr="008F6D1B">
        <w:rPr>
          <w:rFonts w:ascii="Times New Roman" w:hAnsi="Times New Roman" w:cs="Times New Roman"/>
          <w:b/>
          <w:sz w:val="28"/>
          <w:szCs w:val="28"/>
        </w:rPr>
        <w:t>Ивановской области»                                                     Е.Н.Лапшина</w:t>
      </w:r>
    </w:p>
    <w:p w:rsidR="001B5ED1" w:rsidRPr="008F6D1B" w:rsidRDefault="001B5ED1" w:rsidP="00D919C3">
      <w:pPr>
        <w:autoSpaceDE w:val="0"/>
        <w:autoSpaceDN w:val="0"/>
        <w:adjustRightInd w:val="0"/>
        <w:spacing w:after="0" w:line="240" w:lineRule="auto"/>
        <w:jc w:val="both"/>
        <w:rPr>
          <w:rFonts w:ascii="Times New Roman" w:hAnsi="Times New Roman" w:cs="Times New Roman"/>
          <w:b/>
          <w:sz w:val="28"/>
          <w:szCs w:val="28"/>
        </w:rPr>
      </w:pPr>
    </w:p>
    <w:p w:rsidR="001B5ED1" w:rsidRPr="008F6D1B" w:rsidRDefault="001B5ED1" w:rsidP="00D919C3">
      <w:pPr>
        <w:autoSpaceDE w:val="0"/>
        <w:autoSpaceDN w:val="0"/>
        <w:adjustRightInd w:val="0"/>
        <w:spacing w:after="0" w:line="240" w:lineRule="auto"/>
        <w:jc w:val="right"/>
        <w:rPr>
          <w:rFonts w:ascii="Times New Roman" w:hAnsi="Times New Roman" w:cs="Times New Roman"/>
          <w:b/>
          <w:sz w:val="28"/>
          <w:szCs w:val="28"/>
        </w:rPr>
      </w:pPr>
      <w:r w:rsidRPr="008F6D1B">
        <w:rPr>
          <w:rFonts w:ascii="Times New Roman" w:hAnsi="Times New Roman" w:cs="Times New Roman"/>
          <w:color w:val="000000" w:themeColor="text1"/>
          <w:sz w:val="28"/>
          <w:szCs w:val="28"/>
        </w:rPr>
        <w:t>Приложение № 1</w:t>
      </w:r>
    </w:p>
    <w:p w:rsidR="001B5ED1" w:rsidRPr="008F6D1B" w:rsidRDefault="001B5ED1" w:rsidP="00D919C3">
      <w:pPr>
        <w:pStyle w:val="ab"/>
        <w:jc w:val="right"/>
        <w:rPr>
          <w:color w:val="000000" w:themeColor="text1"/>
          <w:szCs w:val="28"/>
        </w:rPr>
      </w:pPr>
      <w:r w:rsidRPr="008F6D1B">
        <w:rPr>
          <w:color w:val="000000" w:themeColor="text1"/>
          <w:szCs w:val="28"/>
        </w:rPr>
        <w:t>к Постановлению администрации</w:t>
      </w:r>
    </w:p>
    <w:p w:rsidR="001B5ED1" w:rsidRPr="008F6D1B" w:rsidRDefault="001B5ED1" w:rsidP="00D919C3">
      <w:pPr>
        <w:pStyle w:val="ab"/>
        <w:jc w:val="right"/>
        <w:rPr>
          <w:color w:val="000000" w:themeColor="text1"/>
          <w:szCs w:val="28"/>
        </w:rPr>
      </w:pPr>
      <w:r w:rsidRPr="008F6D1B">
        <w:rPr>
          <w:color w:val="000000" w:themeColor="text1"/>
          <w:szCs w:val="28"/>
        </w:rPr>
        <w:t>муниципального образования</w:t>
      </w:r>
    </w:p>
    <w:p w:rsidR="001B5ED1" w:rsidRPr="008F6D1B" w:rsidRDefault="001B5ED1" w:rsidP="00D919C3">
      <w:pPr>
        <w:pStyle w:val="ab"/>
        <w:jc w:val="right"/>
        <w:rPr>
          <w:color w:val="000000" w:themeColor="text1"/>
          <w:szCs w:val="28"/>
        </w:rPr>
      </w:pPr>
      <w:r w:rsidRPr="008F6D1B">
        <w:rPr>
          <w:color w:val="000000" w:themeColor="text1"/>
          <w:szCs w:val="28"/>
        </w:rPr>
        <w:t>«Филисовское сельское поселение</w:t>
      </w:r>
    </w:p>
    <w:p w:rsidR="001B5ED1" w:rsidRPr="008F6D1B" w:rsidRDefault="001B5ED1" w:rsidP="00D919C3">
      <w:pPr>
        <w:pStyle w:val="ab"/>
        <w:jc w:val="right"/>
        <w:rPr>
          <w:color w:val="000000" w:themeColor="text1"/>
          <w:szCs w:val="28"/>
        </w:rPr>
      </w:pPr>
      <w:r w:rsidRPr="008F6D1B">
        <w:rPr>
          <w:color w:val="000000" w:themeColor="text1"/>
          <w:szCs w:val="28"/>
        </w:rPr>
        <w:t>Родниковского муниципального района</w:t>
      </w:r>
    </w:p>
    <w:p w:rsidR="001B5ED1" w:rsidRPr="008F6D1B" w:rsidRDefault="001B5ED1" w:rsidP="00D919C3">
      <w:pPr>
        <w:pStyle w:val="ab"/>
        <w:jc w:val="right"/>
        <w:rPr>
          <w:color w:val="000000" w:themeColor="text1"/>
          <w:szCs w:val="28"/>
        </w:rPr>
      </w:pPr>
      <w:r w:rsidRPr="008F6D1B">
        <w:rPr>
          <w:color w:val="000000" w:themeColor="text1"/>
          <w:szCs w:val="28"/>
        </w:rPr>
        <w:t>Ивановской области»</w:t>
      </w:r>
    </w:p>
    <w:p w:rsidR="001B5ED1" w:rsidRPr="008F6D1B" w:rsidRDefault="001B5ED1" w:rsidP="00D919C3">
      <w:pPr>
        <w:pStyle w:val="ab"/>
        <w:jc w:val="right"/>
        <w:rPr>
          <w:i/>
          <w:szCs w:val="28"/>
        </w:rPr>
      </w:pPr>
      <w:r w:rsidRPr="008F6D1B">
        <w:rPr>
          <w:szCs w:val="28"/>
        </w:rPr>
        <w:t>от  24.12.2017 №  94</w:t>
      </w:r>
    </w:p>
    <w:p w:rsidR="001B5ED1" w:rsidRPr="008F6D1B" w:rsidRDefault="001B5ED1" w:rsidP="00D919C3">
      <w:pPr>
        <w:pStyle w:val="ConsPlusTitle"/>
        <w:widowControl/>
        <w:jc w:val="right"/>
        <w:rPr>
          <w:rFonts w:ascii="Times New Roman" w:hAnsi="Times New Roman" w:cs="Times New Roman"/>
          <w:b w:val="0"/>
          <w:sz w:val="28"/>
          <w:szCs w:val="28"/>
        </w:rPr>
      </w:pPr>
    </w:p>
    <w:p w:rsidR="001B5ED1" w:rsidRPr="008F6D1B" w:rsidRDefault="001B5ED1" w:rsidP="001C656A">
      <w:pPr>
        <w:pStyle w:val="ConsPlusTitle"/>
        <w:widowControl/>
        <w:jc w:val="center"/>
        <w:rPr>
          <w:rFonts w:ascii="Times New Roman" w:hAnsi="Times New Roman" w:cs="Times New Roman"/>
          <w:b w:val="0"/>
          <w:sz w:val="28"/>
          <w:szCs w:val="28"/>
        </w:rPr>
      </w:pPr>
    </w:p>
    <w:p w:rsidR="001B5ED1" w:rsidRPr="008F6D1B" w:rsidRDefault="001B5ED1" w:rsidP="001C656A">
      <w:pPr>
        <w:autoSpaceDE w:val="0"/>
        <w:spacing w:after="0" w:line="240" w:lineRule="auto"/>
        <w:jc w:val="center"/>
        <w:rPr>
          <w:rFonts w:ascii="Times New Roman" w:hAnsi="Times New Roman" w:cs="Times New Roman"/>
          <w:b/>
          <w:sz w:val="28"/>
          <w:szCs w:val="28"/>
        </w:rPr>
      </w:pPr>
      <w:r w:rsidRPr="008F6D1B">
        <w:rPr>
          <w:rFonts w:ascii="Times New Roman" w:hAnsi="Times New Roman" w:cs="Times New Roman"/>
          <w:sz w:val="28"/>
          <w:szCs w:val="28"/>
        </w:rPr>
        <w:t>АДМИНИСТРАТИВНЫЙ РЕГЛАМЕНТ</w:t>
      </w:r>
    </w:p>
    <w:p w:rsidR="001B5ED1" w:rsidRPr="008F6D1B" w:rsidRDefault="001B5ED1" w:rsidP="001C656A">
      <w:pPr>
        <w:pStyle w:val="ConsPlusTitle"/>
        <w:widowControl/>
        <w:jc w:val="center"/>
        <w:rPr>
          <w:rFonts w:ascii="Times New Roman" w:hAnsi="Times New Roman" w:cs="Times New Roman"/>
          <w:b w:val="0"/>
          <w:sz w:val="28"/>
          <w:szCs w:val="28"/>
        </w:rPr>
      </w:pPr>
      <w:r w:rsidRPr="008F6D1B">
        <w:rPr>
          <w:rFonts w:ascii="Times New Roman" w:hAnsi="Times New Roman" w:cs="Times New Roman"/>
          <w:b w:val="0"/>
          <w:sz w:val="28"/>
          <w:szCs w:val="28"/>
        </w:rPr>
        <w:t>ОСУЩЕСТВЛЕНИЯ МУНИЦИПАЛЬНОГО КОНТРОЛЯ В СФЕРЕ БЛАГОУСТРОЙСТВА</w:t>
      </w:r>
    </w:p>
    <w:p w:rsidR="001B5ED1" w:rsidRPr="008F6D1B" w:rsidRDefault="001B5ED1" w:rsidP="001C656A">
      <w:pPr>
        <w:pStyle w:val="ConsPlusTitle"/>
        <w:widowControl/>
        <w:jc w:val="center"/>
        <w:rPr>
          <w:rFonts w:ascii="Times New Roman" w:hAnsi="Times New Roman" w:cs="Times New Roman"/>
          <w:b w:val="0"/>
          <w:sz w:val="28"/>
          <w:szCs w:val="28"/>
        </w:rPr>
      </w:pPr>
    </w:p>
    <w:p w:rsidR="001B5ED1" w:rsidRPr="008F6D1B" w:rsidRDefault="001B5ED1" w:rsidP="001C656A">
      <w:pPr>
        <w:numPr>
          <w:ilvl w:val="0"/>
          <w:numId w:val="2"/>
        </w:numPr>
        <w:suppressAutoHyphens/>
        <w:autoSpaceDE w:val="0"/>
        <w:spacing w:after="0" w:line="240" w:lineRule="auto"/>
        <w:ind w:left="0"/>
        <w:jc w:val="center"/>
        <w:rPr>
          <w:rFonts w:ascii="Times New Roman" w:hAnsi="Times New Roman" w:cs="Times New Roman"/>
          <w:sz w:val="28"/>
          <w:szCs w:val="28"/>
        </w:rPr>
      </w:pPr>
      <w:r w:rsidRPr="008F6D1B">
        <w:rPr>
          <w:rFonts w:ascii="Times New Roman" w:hAnsi="Times New Roman" w:cs="Times New Roman"/>
          <w:sz w:val="28"/>
          <w:szCs w:val="28"/>
        </w:rPr>
        <w:t>Общие положения</w:t>
      </w: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autoSpaceDE w:val="0"/>
        <w:spacing w:after="0"/>
        <w:ind w:firstLine="540"/>
        <w:jc w:val="center"/>
        <w:rPr>
          <w:rFonts w:ascii="Times New Roman" w:hAnsi="Times New Roman" w:cs="Times New Roman"/>
          <w:sz w:val="28"/>
          <w:szCs w:val="28"/>
        </w:rPr>
      </w:pPr>
      <w:r w:rsidRPr="008F6D1B">
        <w:rPr>
          <w:rFonts w:ascii="Times New Roman" w:hAnsi="Times New Roman" w:cs="Times New Roman"/>
          <w:sz w:val="28"/>
          <w:szCs w:val="28"/>
        </w:rPr>
        <w:t>1. Настоящий Административный регламент (далее – Регламент) определяет последовательность и сроки действий (административных процедур) осуществления муниципального контроля по соблюдению обязательных требований и (или) требований в сфере благоустройства, установленных муниципальными правовыми актами.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Проведение муниципального контроля по соблюдению обязательных требований и (или) требований в сфере благоустройства, установленных муниципальными правовыми актами (далее – контроль в установленной сфере деятельности), осуществляется в соответствии с:</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Конституцией Российской Федерации;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Федеральным законом от 06.10.2003 N 131-ФЗ «Об общих принципах организации местного самоуправления в Российской Федерации»;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Федеральным законом от 10.01.2002 N 7-ФЗ «Об охране окружающей среды»;</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Федеральным законом от 24.06.1998 N 89-ФЗ «Об отходах производства и потребления»;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Лесным кодексом Российской Федерации от 04.12.2006 N 200-ФЗ;</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Водным кодексом Российской Федерации» от 03.06.2006 N 74-ФЗ;</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Кодексом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8F6D1B">
          <w:rPr>
            <w:rFonts w:ascii="Times New Roman" w:hAnsi="Times New Roman" w:cs="Times New Roman"/>
            <w:sz w:val="28"/>
            <w:szCs w:val="28"/>
          </w:rPr>
          <w:t>2001 г</w:t>
        </w:r>
      </w:smartTag>
      <w:r w:rsidRPr="008F6D1B">
        <w:rPr>
          <w:rFonts w:ascii="Times New Roman" w:hAnsi="Times New Roman" w:cs="Times New Roman"/>
          <w:sz w:val="28"/>
          <w:szCs w:val="28"/>
        </w:rPr>
        <w:t>. N 195-ФЗ;</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Федеральным законом от 02.05.2006 N 59-ФЗ «О порядке рассмотрения обращений граждан Российской Федерации»;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Постановлением Правительства Российской Федерации от 30 октября </w:t>
      </w:r>
      <w:smartTag w:uri="urn:schemas-microsoft-com:office:smarttags" w:element="metricconverter">
        <w:smartTagPr>
          <w:attr w:name="ProductID" w:val="2010 г"/>
        </w:smartTagPr>
        <w:r w:rsidRPr="008F6D1B">
          <w:rPr>
            <w:rFonts w:ascii="Times New Roman" w:hAnsi="Times New Roman" w:cs="Times New Roman"/>
            <w:sz w:val="28"/>
            <w:szCs w:val="28"/>
          </w:rPr>
          <w:t>2010 г</w:t>
        </w:r>
      </w:smartTag>
      <w:r w:rsidRPr="008F6D1B">
        <w:rPr>
          <w:rFonts w:ascii="Times New Roman" w:hAnsi="Times New Roman" w:cs="Times New Roman"/>
          <w:sz w:val="28"/>
          <w:szCs w:val="28"/>
        </w:rPr>
        <w:t>.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Уставом Филисовского сельского поселения;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Решением  Совета Филисовского сельского поселения от 27.09.2013 года № 24   «Об утверждении Правил содержания и благоустройства </w:t>
      </w:r>
      <w:r w:rsidRPr="008F6D1B">
        <w:rPr>
          <w:rFonts w:ascii="Times New Roman" w:hAnsi="Times New Roman" w:cs="Times New Roman"/>
          <w:sz w:val="28"/>
          <w:szCs w:val="28"/>
        </w:rPr>
        <w:lastRenderedPageBreak/>
        <w:t>территории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Муниципальный контроль за соблюдением требований в сфере благоустройства осуществляют должностные лица администрации Филисовского сельского поселения.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Задачей муниципального контроля является обеспечение соблюдения предприятиями, организациями независимо от их организационно-правовых форм и форм собственности, их руководителями, должностными лицами, индивидуальными предпринимателями обязательных требований и (или) требований, установленных муниципальными правовыми актами в сфере обеспечения благоустройства на территории Филисовского сельского поселения.</w:t>
      </w: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5. Юридическими фактами, являющимися основаниями для осуществления муниципального контроля в установленной сфере деятельности, являются: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w:t>
      </w:r>
      <w:r w:rsidRPr="008F6D1B">
        <w:rPr>
          <w:rFonts w:ascii="Times New Roman" w:hAnsi="Times New Roman" w:cs="Times New Roman"/>
          <w:sz w:val="28"/>
          <w:szCs w:val="28"/>
        </w:rPr>
        <w:tab/>
        <w:t xml:space="preserve"> ежегодный план проверок (далее – План);</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администрацией Филисовского сельского поселения предписания об устранении выявленного нарушения требований, установленных муниципальными правовыми актами;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поступление в администрацию Филисовского сельского поселения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связанных с нарушением соблюдения в сфере обеспечения чистоты и порядка, установленных муниципальными правовыми актами требований.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 Конечными результатами проведения проверок при осуществлении муниципального контроля являются: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составление акта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вынесение предписаний по устранению нарушений требований с указанием сроков их исполнения;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исполнение нарушителями ранее выданных предписаний об устранении нарушений;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возбуждение дел по фактам выявленных административных правонарушений в соответствии с Кодексом Российской Федерации об административных правонарушениях.</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7. Основанием для приостановления исполнения административной процедуры является изменение действующих на федеральном и (или) </w:t>
      </w:r>
      <w:r w:rsidRPr="008F6D1B">
        <w:rPr>
          <w:rFonts w:ascii="Times New Roman" w:hAnsi="Times New Roman" w:cs="Times New Roman"/>
          <w:sz w:val="28"/>
          <w:szCs w:val="28"/>
        </w:rPr>
        <w:lastRenderedPageBreak/>
        <w:t>региональном уровне норм, регламентирующих осуществление муниципального контроля на объектах хозяйственной деятельности.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8. Права и обязанности должностных лиц, при осуществлении муниципального контроля:</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При осуществлении мероприятий по контролю в сфере благоустройства должностные лица администрации, (далее - должностные лица), имеют право:</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осуществлять мероприятия, входящие в предмет проверки, в пределах предоставленных полномочий;</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получать от субъекта проверки информацию, которая относится к предмету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обращаться в органы внутренних дел за содействием в предотвращении или пресечении действий, препятствующих осуществлению контроля в области благоустройства, а также в установлении (выявлении) лиц, виновных в нарушении требований действующего законодательства;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 в области благоустройства.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При осуществлении мероприятий по муниципальному контролю в сфере благоустройства должностные лица обязаны:</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своевременно и в полной мере исполнять предоставленные в соответствии с действующим законодательством, муниципальными правовыми актами Филисовского сельского поселения полномочия по предупреждению, выявлению и пресечению нарушений требований федеральных законов, законов Ивановской области и муниципальных правовых актов Филисовского сельского поселения по вопросам благоустройства;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соблюдать действующее законодательство, муниципальные правовые акты Филисовского сельского поселения, права и законные интересы субъектов проверок;</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проводить проверку только во время исполнения служебных обязанностей, выездную проверку только при предъявлении служебных удостоверений;</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не препятствовать субъекту проверки (его уполномоченному </w:t>
      </w:r>
      <w:r w:rsidRPr="008F6D1B">
        <w:rPr>
          <w:rFonts w:ascii="Times New Roman" w:hAnsi="Times New Roman" w:cs="Times New Roman"/>
          <w:sz w:val="28"/>
          <w:szCs w:val="28"/>
        </w:rPr>
        <w:lastRenderedPageBreak/>
        <w:t>представителю) присутствовать при проведении проверки и давать разъяснения по вопросам, относящимся к предмету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предоставлять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знакомить субъекта проверки (его уполномоченного представителя) с результатами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 индивидуальных предпринимателей;</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доказывать обоснованность своих действий при их обжаловании субъектами проверок в порядке, установленном законодательством Российской Федерации;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соблюдать сроки проведения проверки, установленные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Филисовского сельского поселения;</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9. Права и обязанности лиц в отношении которых проводится проверка: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Субъекты проверок при проведении проверки имеют право:</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получать от должностных лиц администрации информацию, которая относится к предмету проверки;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обжаловать действия (бездействие) администрации, должностных лиц администрации,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осуществлять иные права, предусмотренные действующим законодательством.</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Субъекты проверок при проведении проверок обязаны:</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представлять должностным лицам, проводящим проверку, необходимые документы;</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обеспечивать присутствие руководителей или иных должностных лиц, юридических лиц; присутствовать лично или обеспечить присутствие уполномоченных представителей (для индивидуальных предпринимателей и физических лиц);</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не препятствовать осуществлению должностными лицами администрации муниципального контроля в области благоустройства;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исполнять иные обязанности, предусмотренные действующим законодательством.</w:t>
      </w:r>
    </w:p>
    <w:p w:rsidR="001B5ED1" w:rsidRPr="008F6D1B" w:rsidRDefault="001B5ED1" w:rsidP="009F362B">
      <w:pPr>
        <w:autoSpaceDE w:val="0"/>
        <w:spacing w:after="0"/>
        <w:ind w:firstLine="54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b/>
          <w:sz w:val="28"/>
          <w:szCs w:val="28"/>
        </w:rPr>
      </w:pPr>
      <w:r w:rsidRPr="008F6D1B">
        <w:rPr>
          <w:rFonts w:ascii="Times New Roman" w:hAnsi="Times New Roman" w:cs="Times New Roman"/>
          <w:b/>
          <w:sz w:val="28"/>
          <w:szCs w:val="28"/>
          <w:lang w:val="en-US"/>
        </w:rPr>
        <w:t>II</w:t>
      </w:r>
      <w:r w:rsidRPr="008F6D1B">
        <w:rPr>
          <w:rFonts w:ascii="Times New Roman" w:hAnsi="Times New Roman" w:cs="Times New Roman"/>
          <w:b/>
          <w:sz w:val="28"/>
          <w:szCs w:val="28"/>
        </w:rPr>
        <w:t>. Требования к порядку исполнения муниципальной услуги.</w:t>
      </w:r>
    </w:p>
    <w:p w:rsidR="001B5ED1" w:rsidRPr="008F6D1B" w:rsidRDefault="001B5ED1" w:rsidP="009F362B">
      <w:pPr>
        <w:autoSpaceDE w:val="0"/>
        <w:autoSpaceDN w:val="0"/>
        <w:adjustRightInd w:val="0"/>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 Информация о месте нахождения и графике работы Администрации Филисовского сельского поселения, исполняющей муниципальную функцию, способы получения информации о месте нахождения государственных и муниципальных органов и организаций, участвующих в исполнении муниципальной функции:</w:t>
      </w:r>
    </w:p>
    <w:p w:rsidR="001B5ED1" w:rsidRPr="008F6D1B" w:rsidRDefault="001B5ED1" w:rsidP="009F362B">
      <w:pPr>
        <w:autoSpaceDE w:val="0"/>
        <w:autoSpaceDN w:val="0"/>
        <w:adjustRightInd w:val="0"/>
        <w:spacing w:after="0"/>
        <w:ind w:firstLine="540"/>
        <w:jc w:val="both"/>
        <w:rPr>
          <w:rFonts w:ascii="Times New Roman" w:hAnsi="Times New Roman" w:cs="Times New Roman"/>
          <w:sz w:val="28"/>
          <w:szCs w:val="28"/>
        </w:rPr>
      </w:pPr>
    </w:p>
    <w:p w:rsidR="001B5ED1" w:rsidRPr="008F6D1B" w:rsidRDefault="001B5ED1" w:rsidP="009F362B">
      <w:pPr>
        <w:autoSpaceDE w:val="0"/>
        <w:autoSpaceDN w:val="0"/>
        <w:adjustRightInd w:val="0"/>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 Информация о месте нахождения и графике работы Администрации Филисовского сельского поселения, исполняющей муниципальную функцию, способы получения информации о месте нахождения государственных и муниципальных органов и организаций, участвующих в исполнении муниципальной функции: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2.1.1. Администрация поселения находится по адресу: Ивановская область, Родниковский район, с. Пригородное, Вичугский проезд, д. 31</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2.1.2 График (режим) приема заинтересованных лиц по вопросам предоставления муниципальной  функции должностными лицами  Администрации</w:t>
      </w:r>
    </w:p>
    <w:p w:rsidR="001B5ED1" w:rsidRPr="008F6D1B" w:rsidRDefault="001B5ED1" w:rsidP="009F362B">
      <w:pPr>
        <w:autoSpaceDE w:val="0"/>
        <w:autoSpaceDN w:val="0"/>
        <w:adjustRightInd w:val="0"/>
        <w:spacing w:after="0"/>
        <w:ind w:firstLine="720"/>
        <w:jc w:val="both"/>
        <w:rPr>
          <w:rFonts w:ascii="Times New Roman" w:hAnsi="Times New Roman" w:cs="Times New Roman"/>
          <w:sz w:val="28"/>
          <w:szCs w:val="28"/>
        </w:rPr>
      </w:pPr>
      <w:r w:rsidRPr="008F6D1B">
        <w:rPr>
          <w:rFonts w:ascii="Times New Roman" w:hAnsi="Times New Roman" w:cs="Times New Roman"/>
          <w:sz w:val="28"/>
          <w:szCs w:val="28"/>
        </w:rPr>
        <w:t>понедельник-четверг: с 9:00 до 18:00 часов;</w:t>
      </w:r>
    </w:p>
    <w:p w:rsidR="001B5ED1" w:rsidRPr="008F6D1B" w:rsidRDefault="001B5ED1" w:rsidP="009F362B">
      <w:pPr>
        <w:autoSpaceDE w:val="0"/>
        <w:autoSpaceDN w:val="0"/>
        <w:adjustRightInd w:val="0"/>
        <w:spacing w:after="0"/>
        <w:ind w:firstLine="720"/>
        <w:jc w:val="both"/>
        <w:rPr>
          <w:rFonts w:ascii="Times New Roman" w:hAnsi="Times New Roman" w:cs="Times New Roman"/>
          <w:sz w:val="28"/>
          <w:szCs w:val="28"/>
        </w:rPr>
      </w:pPr>
      <w:r w:rsidRPr="008F6D1B">
        <w:rPr>
          <w:rFonts w:ascii="Times New Roman" w:hAnsi="Times New Roman" w:cs="Times New Roman"/>
          <w:sz w:val="28"/>
          <w:szCs w:val="28"/>
        </w:rPr>
        <w:lastRenderedPageBreak/>
        <w:t>пятница: не приемный день</w:t>
      </w:r>
    </w:p>
    <w:p w:rsidR="001B5ED1" w:rsidRPr="008F6D1B" w:rsidRDefault="001B5ED1" w:rsidP="009F362B">
      <w:pPr>
        <w:autoSpaceDE w:val="0"/>
        <w:autoSpaceDN w:val="0"/>
        <w:adjustRightInd w:val="0"/>
        <w:spacing w:after="0"/>
        <w:ind w:firstLine="720"/>
        <w:jc w:val="both"/>
        <w:rPr>
          <w:rFonts w:ascii="Times New Roman" w:hAnsi="Times New Roman" w:cs="Times New Roman"/>
          <w:sz w:val="28"/>
          <w:szCs w:val="28"/>
        </w:rPr>
      </w:pPr>
      <w:r w:rsidRPr="008F6D1B">
        <w:rPr>
          <w:rFonts w:ascii="Times New Roman" w:hAnsi="Times New Roman" w:cs="Times New Roman"/>
          <w:sz w:val="28"/>
          <w:szCs w:val="28"/>
        </w:rPr>
        <w:t>обеденный перерыв: с 12:00 до 13:00 часов.</w:t>
      </w:r>
    </w:p>
    <w:p w:rsidR="001B5ED1" w:rsidRPr="008F6D1B" w:rsidRDefault="001B5ED1" w:rsidP="009F362B">
      <w:pPr>
        <w:autoSpaceDE w:val="0"/>
        <w:autoSpaceDN w:val="0"/>
        <w:adjustRightInd w:val="0"/>
        <w:spacing w:after="0"/>
        <w:ind w:firstLine="720"/>
        <w:jc w:val="both"/>
        <w:rPr>
          <w:rFonts w:ascii="Times New Roman" w:hAnsi="Times New Roman" w:cs="Times New Roman"/>
          <w:sz w:val="28"/>
          <w:szCs w:val="28"/>
        </w:rPr>
      </w:pPr>
      <w:r w:rsidRPr="008F6D1B">
        <w:rPr>
          <w:rFonts w:ascii="Times New Roman" w:hAnsi="Times New Roman" w:cs="Times New Roman"/>
          <w:sz w:val="28"/>
          <w:szCs w:val="28"/>
        </w:rPr>
        <w:t>Выходные дни - суббота и воскресенье.</w:t>
      </w:r>
    </w:p>
    <w:p w:rsidR="001B5ED1" w:rsidRPr="008F6D1B" w:rsidRDefault="001B5ED1" w:rsidP="009F362B">
      <w:pPr>
        <w:tabs>
          <w:tab w:val="center" w:pos="5103"/>
        </w:tabs>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2.1.3. Справочные телефоны:</w:t>
      </w:r>
    </w:p>
    <w:p w:rsidR="001B5ED1" w:rsidRPr="008F6D1B" w:rsidRDefault="001B5ED1" w:rsidP="009F362B">
      <w:pPr>
        <w:autoSpaceDE w:val="0"/>
        <w:autoSpaceDN w:val="0"/>
        <w:adjustRightInd w:val="0"/>
        <w:spacing w:after="0"/>
        <w:ind w:firstLine="720"/>
        <w:jc w:val="both"/>
        <w:rPr>
          <w:rFonts w:ascii="Times New Roman" w:hAnsi="Times New Roman" w:cs="Times New Roman"/>
          <w:sz w:val="28"/>
          <w:szCs w:val="28"/>
        </w:rPr>
      </w:pPr>
      <w:r w:rsidRPr="008F6D1B">
        <w:rPr>
          <w:rFonts w:ascii="Times New Roman" w:hAnsi="Times New Roman" w:cs="Times New Roman"/>
          <w:sz w:val="28"/>
          <w:szCs w:val="28"/>
        </w:rPr>
        <w:t>Администрация Филисовского сельского поселения: (8-49336 ) 2-33-91.</w:t>
      </w:r>
    </w:p>
    <w:p w:rsidR="001B5ED1" w:rsidRPr="008F6D1B" w:rsidRDefault="001B5ED1" w:rsidP="009F362B">
      <w:pPr>
        <w:autoSpaceDE w:val="0"/>
        <w:autoSpaceDN w:val="0"/>
        <w:adjustRightInd w:val="0"/>
        <w:spacing w:after="0"/>
        <w:ind w:firstLine="720"/>
        <w:jc w:val="both"/>
        <w:rPr>
          <w:rFonts w:ascii="Times New Roman" w:hAnsi="Times New Roman" w:cs="Times New Roman"/>
          <w:sz w:val="28"/>
          <w:szCs w:val="28"/>
        </w:rPr>
      </w:pPr>
      <w:r w:rsidRPr="008F6D1B">
        <w:rPr>
          <w:rFonts w:ascii="Times New Roman" w:hAnsi="Times New Roman" w:cs="Times New Roman"/>
          <w:sz w:val="28"/>
          <w:szCs w:val="28"/>
        </w:rPr>
        <w:t xml:space="preserve">Адрес электронной почты:  </w:t>
      </w:r>
      <w:r w:rsidRPr="008F6D1B">
        <w:rPr>
          <w:rFonts w:ascii="Times New Roman" w:hAnsi="Times New Roman" w:cs="Times New Roman"/>
          <w:sz w:val="28"/>
          <w:szCs w:val="28"/>
          <w:lang w:val="en-US"/>
        </w:rPr>
        <w:t>filisovadm</w:t>
      </w:r>
      <w:r w:rsidRPr="008F6D1B">
        <w:rPr>
          <w:rFonts w:ascii="Times New Roman" w:hAnsi="Times New Roman" w:cs="Times New Roman"/>
          <w:sz w:val="28"/>
          <w:szCs w:val="28"/>
        </w:rPr>
        <w:t>.37@</w:t>
      </w:r>
      <w:r w:rsidRPr="008F6D1B">
        <w:rPr>
          <w:rFonts w:ascii="Times New Roman" w:hAnsi="Times New Roman" w:cs="Times New Roman"/>
          <w:sz w:val="28"/>
          <w:szCs w:val="28"/>
          <w:lang w:val="en-US"/>
        </w:rPr>
        <w:t>mail</w:t>
      </w:r>
      <w:r w:rsidRPr="008F6D1B">
        <w:rPr>
          <w:rFonts w:ascii="Times New Roman" w:hAnsi="Times New Roman" w:cs="Times New Roman"/>
          <w:sz w:val="28"/>
          <w:szCs w:val="28"/>
        </w:rPr>
        <w:t>.</w:t>
      </w:r>
      <w:r w:rsidRPr="008F6D1B">
        <w:rPr>
          <w:rFonts w:ascii="Times New Roman" w:hAnsi="Times New Roman" w:cs="Times New Roman"/>
          <w:sz w:val="28"/>
          <w:szCs w:val="28"/>
          <w:lang w:val="en-US"/>
        </w:rPr>
        <w:t>ru</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xml:space="preserve">2.1.4. </w:t>
      </w:r>
      <w:r w:rsidRPr="008F6D1B">
        <w:rPr>
          <w:rFonts w:ascii="Times New Roman" w:hAnsi="Times New Roman" w:cs="Times New Roman"/>
          <w:spacing w:val="5"/>
          <w:sz w:val="28"/>
          <w:szCs w:val="28"/>
        </w:rPr>
        <w:t xml:space="preserve">Адрес месторасположения, телефон для справок и </w:t>
      </w:r>
      <w:r w:rsidRPr="008F6D1B">
        <w:rPr>
          <w:rFonts w:ascii="Times New Roman" w:hAnsi="Times New Roman" w:cs="Times New Roman"/>
          <w:sz w:val="28"/>
          <w:szCs w:val="28"/>
        </w:rPr>
        <w:t xml:space="preserve">консультаций, адрес электронной почты Администрации, сведения о </w:t>
      </w:r>
      <w:r w:rsidRPr="008F6D1B">
        <w:rPr>
          <w:rFonts w:ascii="Times New Roman" w:hAnsi="Times New Roman" w:cs="Times New Roman"/>
          <w:spacing w:val="7"/>
          <w:sz w:val="28"/>
          <w:szCs w:val="28"/>
        </w:rPr>
        <w:t>графике (режиме) работы Администрации размещаются на официальном сайте Администрации поселения в информационно-телекоммуникационной сети «Интернет».</w:t>
      </w:r>
    </w:p>
    <w:p w:rsidR="001B5ED1" w:rsidRPr="008F6D1B" w:rsidRDefault="001B5ED1" w:rsidP="009F362B">
      <w:pPr>
        <w:spacing w:after="0"/>
        <w:jc w:val="both"/>
        <w:rPr>
          <w:rFonts w:ascii="Times New Roman" w:hAnsi="Times New Roman" w:cs="Times New Roman"/>
          <w:sz w:val="28"/>
          <w:szCs w:val="28"/>
        </w:rPr>
      </w:pPr>
      <w:r w:rsidRPr="008F6D1B">
        <w:rPr>
          <w:rFonts w:ascii="Times New Roman" w:hAnsi="Times New Roman" w:cs="Times New Roman"/>
          <w:sz w:val="28"/>
          <w:szCs w:val="28"/>
        </w:rPr>
        <w:t>2.1.5. Информация о порядке исполнения муниципальной функции должна содержать:</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наименование уполномоченного органа, исполняющего муниципальную функцию, почтовый адрес;</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фамилию, имя, отчество должностных лиц, уполномоченных осуществлять исполнение муниципальной функции, контактные телефоны;</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график работы;</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перечень нормативных правовых актов, регулирующих исполнение муниципальной функции;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перечень оснований, при которых муниципальная функция не исполняется;</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порядок обжалования действий (бездействия) должностного лица, а также принимаемого решения в ходе исполнения муниципальной функции.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2.1.6. Информирование заявителей по вопросам исполнения муниципальной функции осуществляется в виде устного или письменного консультирования с использованием:</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электронной почты;</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средств почтовой связи;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средств массовой информации;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средств телефонной связи.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При ответе на телефонные звонки должностное лицо, ответственное за исполнение муниципальной функции, обязано:</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сообщить наименование органа (учреждения), свою фамилию, имя, отчество, должность;</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отвечать корректно, не допускать в это время разговоров с другими людьми. Максимальное время телефонного разговора не должно превышать 15 минут.</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lastRenderedPageBreak/>
        <w:t>При ответе на телефонные звонки и при устном обращении граждан должностное лицо в пределах своей компетенции дает ответ самостоятельно.</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Если должностное лицо не может дать ответ самостоятельно, либо подготовка ответа требует продолжительного времени, оно обязано выбрать один из вариантов дальнейших действий:</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предложить заявителю изложить суть обращения в письменной форме;</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назначить другое удобное для заявителя время для консультации;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в течение одного часа дать консультацию по контактному телефону, указанному заявителем.</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2.1.7. Письменные разъяснения даются при наличии письменного обращения. Должностное лицо, ответственное за исполнение муниципальной функции, квалифицированно готовит разъяснения.</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2.1.8. Должностное лицо или лицо, его замещающее, определяет исполнителя для подготовки ответа по каждому конкретному письменному обращению.</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2.1.9. Письменный ответ подписывает должностное лицо или лицо, его замещающее. Ответ должен содержать фамилию, инициалы и контактный телефон исполнителя.</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Исполнитель направляет ответ письмом, электронной почтой, факсом либо с использованием сети Интернет в зависимости от способа обращения заявителя за информацией или способа доставки, указанного в письменном обращении заявителя.</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2.1.10. Ответ на обращение, полученное по электронной почте в режиме вопросов-ответов, размещается в сети Интернет на сайте Администрации.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2.1.11. Письменное обращение рассматривается в течение 30 календарных дней со дня его регистрации.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2.2. Муниципальный контроль осуществляется без взимания платы.</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 Срок исполнения муниципальной  функции.</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2.3.1. Исполнение муниципальной функции  осуществляется постоянно.</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2.3.2. Срок проведения проверки, исчисляемый с даты, указанной в распоряжении о проведении проверки, не должен превышать двадцать рабочих дней.</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2.3.3.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lastRenderedPageBreak/>
        <w:t>2.3.4.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не более чем на двадцать рабочих дней, в отношении малых предприятий, микропредприятий - не более чем на пятнадцать часов.</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2.3.5. Плановые проверки проводятся не чаще чем один раз в три года.</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2.3.6. Основаниями, при наличии которых исполнение муниципальной функции приостанавливается, является определение или решение суда или постановление прокурора.</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2.3.7. Муниципальная функция не исполняется в случае:</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установления факта проведения проверки соблюдения одних и тех же обязательных требований законодательства, в отношении одного юридического лица или одного индивидуального предпринимателя другими органами государственного контроля (надзора) или муниципального контроля;</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поступления обращений и заявлений, не позволяющих установить лицо, их направившее, а также обращений и заявлений, не содержащих сведения о фактах: возникновения угрозы причинения вреда жизни, здоровью граждан, окружающей среде, безопасности государства, а также угрозы чрезвычайных ситуаций природного и техногенного характера; причинение вреда жизни, здоровью граждан, окружающей среде, безопасности государства, а также угрозы чрезвычайных ситуаций природного и техногенного характера; нарушения прав потребителей (в случае обращения граждан, права которых нарушены);</w:t>
      </w:r>
    </w:p>
    <w:p w:rsidR="001B5ED1" w:rsidRPr="008F6D1B" w:rsidRDefault="001B5ED1" w:rsidP="009F362B">
      <w:pPr>
        <w:spacing w:after="0"/>
        <w:ind w:firstLine="851"/>
        <w:jc w:val="both"/>
        <w:rPr>
          <w:rFonts w:ascii="Times New Roman" w:hAnsi="Times New Roman" w:cs="Times New Roman"/>
          <w:sz w:val="28"/>
          <w:szCs w:val="28"/>
        </w:rPr>
      </w:pPr>
      <w:r w:rsidRPr="008F6D1B">
        <w:rPr>
          <w:rFonts w:ascii="Times New Roman" w:hAnsi="Times New Roman" w:cs="Times New Roman"/>
          <w:sz w:val="28"/>
          <w:szCs w:val="28"/>
        </w:rPr>
        <w:t>- решения прокуратуры об отказе в согласовании проведения внеплановой выездной проверки юридических лиц, индивидуальных предпринимателей.</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2.4. В помещениях администрации поселения предусматриваются места для информирования заявителей и заполнения документов.</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Информационные стенды содержат информацию по вопросам осуществления муниципального контроля в сфере благоустройства: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выдержки из нормативных правовых актов, содержащих нормы, регулирующие деятельность по осуществлению муниципального контроля в сфере благоустройства;</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образцы заполнения документов;</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справочную информацию о должностных лицах администрации поселения, графике работы, номерах телефонов, адресах электронной почты;</w:t>
      </w:r>
    </w:p>
    <w:p w:rsidR="001B5ED1" w:rsidRPr="008F6D1B" w:rsidRDefault="001B5ED1" w:rsidP="009F362B">
      <w:pPr>
        <w:widowControl w:val="0"/>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текст административного регламента с приложениями.</w:t>
      </w:r>
    </w:p>
    <w:p w:rsidR="001B5ED1" w:rsidRPr="008F6D1B" w:rsidRDefault="001B5ED1" w:rsidP="009F362B">
      <w:pPr>
        <w:autoSpaceDE w:val="0"/>
        <w:autoSpaceDN w:val="0"/>
        <w:adjustRightInd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2.5. Перечень документов, предоставляемых субъектами проверки при проведении муниципального контроля: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учредительные документы юридического лица;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свидетельства о государственной регистрации юридического лица и выписки из государственного реестра юридических лиц(индивидуальных предпринимателей);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документы устанавливающие принадлежность объекта определённому владельцу(собственнику);</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документы, подтверждающие право владения(собственности) земельным участком под объектами;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документы по сбору, вывозу, утилизации и размещению отходов, образующихся в процессе хозяйственной деятельности;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документы, разрешающие снос зелёных насаждений;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документы на оборудование мойки автотранспортных средств замкнутой системой технического водоснабжения и локальными очистными сооружениями.</w:t>
      </w: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2.6. Юридическими фактами, являющимися основаниями для осуществления муниципального контроля в установленной сфере деятельности, являются: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w:t>
      </w:r>
      <w:r w:rsidRPr="008F6D1B">
        <w:rPr>
          <w:rFonts w:ascii="Times New Roman" w:hAnsi="Times New Roman" w:cs="Times New Roman"/>
          <w:sz w:val="28"/>
          <w:szCs w:val="28"/>
        </w:rPr>
        <w:tab/>
        <w:t xml:space="preserve"> ежегодный план проверок (далее – План);</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администрацией Филисовского сельского поселения предписания об устранении выявленного нарушения требований, установленных муниципальными правовыми актами;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поступление в администрацию Филисовского сельского поселения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связанных с нарушением соблюдения в сфере обеспечения чистоты и порядка, установленных муниципальными правовыми актами требований.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2.7. Конечными результатами проведения проверок при осуществлении муниципального контроля являются: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составление акта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вынесение предписаний по устранению нарушений требований с указанием сроков их исполнения;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 исполнение нарушителями ранее выданных предписаний об устранении нарушений;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возбуждение дел по фактам выявленных административных правонарушений в соответствии с Кодексом Российской Федерации об административных правонарушениях.</w:t>
      </w: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2.8. Основанием для приостановления исполнения административной процедуры является изменение действующих на федеральном и (или) региональном уровне норм, регламентирующих осуществление муниципального контроля на объектах хозяйственной деятельности.</w:t>
      </w:r>
    </w:p>
    <w:p w:rsidR="001B5ED1" w:rsidRPr="008F6D1B" w:rsidRDefault="001B5ED1" w:rsidP="009F362B">
      <w:pPr>
        <w:spacing w:after="0"/>
        <w:ind w:firstLine="851"/>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II. Административные процедуры</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К административным процедурам, выполняемым при осуществлении муниципального контроля за соблюдением обязательных требований и (или) требований в сфере обеспечения чистоты и порядка, установленных муниципальными правовыми актами, относятся: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Рассмотрение обращений и заявлений.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Организация проведения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Проведение плановых проверок.</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Проведение внеплановых проверок.</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5. Проведение документарной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 Проведение выездной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7. Оформление результатов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8. Принятие мер в отношении фактов нарушений, выявленных при проведении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1. Рассмотрение обращений и заявлений</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Обращения и заявления граждан, юридических лиц, индивидуальных предпринимателей, а также информация, поступающая от органов государственной власти, органов местного самоуправления, связанные с осуществлением муниципального контроля за соблюдением требований в сфере обеспечения чистоты и порядка, принимаются и рассматриваются в соответствии с законодательством Российской Федерации.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Специалист, ответственный за регистрацию, проверяет обращения и заявления на соответствие следующим требованиям:</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 возможность установления лица, обратившегося в администрацию Филисовского сельского поселения (наличие фамилии гражданина, </w:t>
      </w:r>
      <w:r w:rsidRPr="008F6D1B">
        <w:rPr>
          <w:rFonts w:ascii="Times New Roman" w:hAnsi="Times New Roman" w:cs="Times New Roman"/>
          <w:sz w:val="28"/>
          <w:szCs w:val="28"/>
        </w:rPr>
        <w:lastRenderedPageBreak/>
        <w:t>направившего обращение, и почтового адреса, по которому должен быть направлен ответ);</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наличие сведений о фактах, указанных подпунктами "а", "б" пункта 2 части 2 раздела 4 настоящего Регламента;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Отсутствие фактов, предусмотренных пунктом 2 раздела 1 Административного регламента, является основанием для отказа в проведении внеплановой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Результатом исполнения административной процедуры является распоряжение о проведении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Максимальный срок исполнения указанной административной процедуры – 5 рабочих дня.</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2. Организация проведения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Плановая и внеплановая проверка осуществляются на основании распоряжения главы администрации Филисовского сельского поселения.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Распоряжение о проведении проверки юридических лиц и индивидуальных предпринимателей подготавливается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3. Проведение плановой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 Плановые проверки проводятся администрацией Филисовского сельского поселения в соответствии с ежегодным планом проведения плановых проверок, утверждаемым главой муниципального образования Филисовсвкого сельского поселения, издаваемым по форме, утвержденной Постановлением Правительства Российской Федерации от 30 октября </w:t>
      </w:r>
      <w:smartTag w:uri="urn:schemas-microsoft-com:office:smarttags" w:element="metricconverter">
        <w:smartTagPr>
          <w:attr w:name="ProductID" w:val="2010 г"/>
        </w:smartTagPr>
        <w:r w:rsidRPr="008F6D1B">
          <w:rPr>
            <w:rFonts w:ascii="Times New Roman" w:hAnsi="Times New Roman" w:cs="Times New Roman"/>
            <w:sz w:val="28"/>
            <w:szCs w:val="28"/>
          </w:rPr>
          <w:t>2010 г</w:t>
        </w:r>
      </w:smartTag>
      <w:r w:rsidRPr="008F6D1B">
        <w:rPr>
          <w:rFonts w:ascii="Times New Roman" w:hAnsi="Times New Roman" w:cs="Times New Roman"/>
          <w:sz w:val="28"/>
          <w:szCs w:val="28"/>
        </w:rPr>
        <w:t>.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Основанием для включения плановой проверки в ежегодный план проведения плановых проверок является истечение трех лет со дня: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государственной регистрации юридического лица, индивидуального предпринимателя;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 окончания проведения последней плановой проверки юридического лица, индивидуального предпринимателя.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В срок до 1 сентября года, предшествующего году проведения плановых проверок администрация Филисовского сельского поселения направляет в порядке, установленном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проект плана ежегодного проведения плановых проверок в районную прокуратуру Родниковского района.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По итогам рассмотрения прокуратурой проекта ежегодного плана администрация Филисовского сельского поселения корректирует план проверок с учетом предложений всех органов муниципального контроля по сферам деятельности и направляет в прокуратуру в срок до 1 ноября года, предшествующего году проведения плановых проверок, ежегодный план проведения плановых проверок, утвержденных главой муниципального образования Филисовского  сельского поселения.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5. Утвержденный и согласованный с прокуратурой ежегодный план проведения плановых проверок доводится до сведения заинтересованных лиц посредством его размещения на официальном сайте муниципального образования в сети Интернет.</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 Плановая проверка проводится в форме:</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документарной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выездной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7. О проведении плановой проверки юридическое лицо, индивидуальный предприниматель уведомляются не позднее чем за три рабочих дня до начала ее проведения посредством направления копии распоряжения главы муниципального образования Филисовского сельского поселения о проведении плановой проверки заказным почтовым отправлением с уведомлением о вручении или иным доступным способом.</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Проведение внеплановой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в сфере обеспечения чистоты и порядка, выполнение предписаний администрации Филисовского сельского поселения,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w:t>
      </w:r>
      <w:r w:rsidRPr="008F6D1B">
        <w:rPr>
          <w:rFonts w:ascii="Times New Roman" w:hAnsi="Times New Roman" w:cs="Times New Roman"/>
          <w:sz w:val="28"/>
          <w:szCs w:val="28"/>
        </w:rPr>
        <w:lastRenderedPageBreak/>
        <w:t>возникновения чрезвычайных ситуаций природного и техногенного характера, по ликвидации последствий причинения такого вреда.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Основанием для проведения внеплановой проверки является: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нормативными правовыми актами поселений;</w:t>
      </w:r>
    </w:p>
    <w:p w:rsidR="001B5ED1" w:rsidRPr="008F6D1B" w:rsidRDefault="001B5ED1" w:rsidP="009F362B">
      <w:pPr>
        <w:autoSpaceDE w:val="0"/>
        <w:spacing w:after="0"/>
        <w:ind w:firstLine="540"/>
        <w:jc w:val="both"/>
        <w:rPr>
          <w:rFonts w:ascii="Times New Roman" w:eastAsia="Arial" w:hAnsi="Times New Roman" w:cs="Times New Roman"/>
          <w:sz w:val="28"/>
          <w:szCs w:val="28"/>
        </w:rPr>
      </w:pPr>
      <w:r w:rsidRPr="008F6D1B">
        <w:rPr>
          <w:rFonts w:ascii="Times New Roman" w:hAnsi="Times New Roman" w:cs="Times New Roman"/>
          <w:sz w:val="28"/>
          <w:szCs w:val="28"/>
        </w:rPr>
        <w:t xml:space="preserve">2) </w:t>
      </w:r>
      <w:r w:rsidRPr="008F6D1B">
        <w:rPr>
          <w:rFonts w:ascii="Times New Roman" w:eastAsia="Arial" w:hAnsi="Times New Roman" w:cs="Times New Roman"/>
          <w:sz w:val="28"/>
          <w:szCs w:val="28"/>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B5ED1" w:rsidRPr="008F6D1B" w:rsidRDefault="001B5ED1" w:rsidP="009F362B">
      <w:pPr>
        <w:pStyle w:val="ConsPlusNormal"/>
        <w:jc w:val="both"/>
        <w:rPr>
          <w:rFonts w:ascii="Times New Roman" w:hAnsi="Times New Roman" w:cs="Times New Roman"/>
          <w:color w:val="000000"/>
          <w:kern w:val="1"/>
          <w:sz w:val="28"/>
          <w:szCs w:val="28"/>
        </w:rPr>
      </w:pPr>
      <w:r w:rsidRPr="008F6D1B">
        <w:rPr>
          <w:rFonts w:ascii="Times New Roman" w:hAnsi="Times New Roman" w:cs="Times New Roman"/>
          <w:color w:val="000000"/>
          <w:kern w:val="1"/>
          <w:sz w:val="28"/>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Внеплановая проверка проводится в форме документарной проверки и (или) выездной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4. Внеплановая выездная проверка юридических лиц, индивидуальных предпринимателей проводится по основаниям, указанным в подпунктах "а" и "б" пункта 3 части 2 настоящего раздела, администрацией Филисовского сельского поселения после согласования с органом прокуратуры по месту </w:t>
      </w:r>
      <w:r w:rsidRPr="008F6D1B">
        <w:rPr>
          <w:rFonts w:ascii="Times New Roman" w:hAnsi="Times New Roman" w:cs="Times New Roman"/>
          <w:sz w:val="28"/>
          <w:szCs w:val="28"/>
        </w:rPr>
        <w:lastRenderedPageBreak/>
        <w:t>осуществления деятельности таких юридических лиц, индивидуальных предпринимателей.</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5. Администрация Филисовского сельского поселения подготавливает заявление о согласовании с органом прокуратуры проведения внеплановой выездной проверки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 В день подписания распоряжения главы муниципального образования Филисовского  сельского поселения о проведении внеплановой выездной проверки юридического лица, индивидуального предпринимателя в целях согласования ее проведения администрация Филисовского сельского поселения представляет в орган прокуратуры заявление о согласовании проведения внеплановой выездной проверки. К этому заявлению прилагаются копия распоряжения главы муниципального образования  Филисовского сельского поселения о проведении внеплановой выездной проверки и документы, которые содержат сведения, послужившие основанием ее проведения.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Филисовского сельского поселения приступает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заявления о согласовании проведения внеплановой выездной проверки в органы прокуратуры в течение двадцати четырех часов.</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8. О проведении внеплановой выездной проверки, за исключением внеплановой выездной проверки, основания проведения которой указаны в пункте 2 части 2 настоящего раздела, юридическое лицо, индивидуальный предприниматель уведомляются администрацией Филисовского сельского поселения не менее чем за двадцать четыре часа до начала ее проведения любым доступным способом.</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9.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5. Проведение документарной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Юридическим фактом, являющимся основанием для начала проведения документарной проверки (плановой и внеплановой), является получение специалистом администрации Филисовского сельского поселения, ответственным за проведение проверки, распоряжения о проведении документарной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Проведение документарной проверки проводится по месту нахождения администрации Филисовского сельского поселения: Ивановская область, Родниковский район, с. Пригородное, Вичугский проезд, д.31.</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В процессе проведения документарной проверки должностными лицами администрации Филисовского сельского поселения рассматриваются материалы предыдущих проверок и документы, истребованные в ходе проведения проверки, в соответствии с перечнем, установленным частью 6 раздела 1 настоящего Регламента.</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Если сведения, содержащиеся в документах, не позволяют оценить соблюдение юридическим лицом, индивидуальным предпринимателем требований, установленных муниципальными правовыми актами, администрация Филисовского сельского поселения направляет в адрес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5. В течение десяти рабочих дней со дня получения мотивированного запроса юридическое лицо, индивидуальный предприниматель представляют в администрацию Филисовского сельского поселения (далее по тексту – администрация) указанные в запросе документы.</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6. Должностные лица администрации рассматривают представленные пояснения и документы. В случае если после рассмотрения представленных пояснений и документов либо при отсутствии пояснений должностные лица </w:t>
      </w:r>
      <w:r w:rsidRPr="008F6D1B">
        <w:rPr>
          <w:rFonts w:ascii="Times New Roman" w:hAnsi="Times New Roman" w:cs="Times New Roman"/>
          <w:sz w:val="28"/>
          <w:szCs w:val="28"/>
        </w:rPr>
        <w:lastRenderedPageBreak/>
        <w:t>администрации установят признаки нарушения требований, установленных муниципальными правовыми актами, должностные лица администрации проводят выездную проверку на основании отдельного распоряжения о проведении выездной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7. Решение о назначении выездной проверки также принимается в случаях, если лицо, в отношении которого проводится проверка, не представило запрашиваемые документы в установленные законодательством Российской Федерации сроки.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8. Если в ходе документарной проверки должностными лицами администрации получена исчерпывающая информация по предмету проверки, то по результатам проверки составляется Акт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9. Максимальный срок выполнения административной процедуры составляет 30 рабочих дней.</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6. Проведение выездной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сооружений,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(или) требований, установленных муниципальными правовыми актами.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Юридическим фактом, являющимся основанием для начала проведения выездной проверки (плановой и внеплановой), является получение специалистом, ответственным за проведение проверки, распоряжения о проведении выездной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Выездная проверка (плановая и (или)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4. Выездная проверка проводится в случае, если при документарной проверке не представляется возможным:</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удостовериться в полноте и достоверности сведений, имеющихся в распоряжении администрации, документах юридического лица, индивидуального предпринимателя;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2) оценить соответствие деятельности юридического лица, индивидуального предпринимателя обязательным требованиям и (или) </w:t>
      </w:r>
      <w:r w:rsidRPr="008F6D1B">
        <w:rPr>
          <w:rFonts w:ascii="Times New Roman" w:hAnsi="Times New Roman" w:cs="Times New Roman"/>
          <w:sz w:val="28"/>
          <w:szCs w:val="28"/>
        </w:rPr>
        <w:lastRenderedPageBreak/>
        <w:t>требованиям, установленным муниципальными правовыми актами, без проведения соответствующего мероприятия по контролю.</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5. Результатом исполнения административной процедуры является Акт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 Максимальный срок выполнения административной процедуры составляет 30 рабочих дней.</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t>7. Оформление результатов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1. По результатам проведенной проверки юридического лица и индивидуального предпринимателя должностные лица администрации составляют Акт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К Акту проверки прилагаются протоколы или заключения проведенных исследований, испытаний и экспертиз, объяснения лиц, на которых возлагается ответственность за совершение нарушений, предписания об устранении выявленных нарушений и документы или их копии, связанные с результатами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Акт проверки оформляется непосредственно после ее завершения в двух экземплярах. Один экземпляр Акта проверки с копиями приложений вручается руководителю, уполномоченным должностному лицу или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1B5ED1" w:rsidRPr="008F6D1B" w:rsidRDefault="001B5ED1" w:rsidP="009F362B">
      <w:pPr>
        <w:tabs>
          <w:tab w:val="left" w:pos="0"/>
        </w:tabs>
        <w:spacing w:after="0"/>
        <w:jc w:val="both"/>
        <w:rPr>
          <w:rFonts w:ascii="Times New Roman" w:hAnsi="Times New Roman" w:cs="Times New Roman"/>
          <w:sz w:val="28"/>
          <w:szCs w:val="28"/>
        </w:rPr>
      </w:pPr>
      <w:r w:rsidRPr="008F6D1B">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B5ED1" w:rsidRPr="008F6D1B" w:rsidRDefault="001B5ED1" w:rsidP="009F362B">
      <w:pPr>
        <w:autoSpaceDE w:val="0"/>
        <w:spacing w:after="0"/>
        <w:jc w:val="both"/>
        <w:rPr>
          <w:rFonts w:ascii="Times New Roman" w:hAnsi="Times New Roman" w:cs="Times New Roman"/>
          <w:sz w:val="28"/>
          <w:szCs w:val="28"/>
        </w:rPr>
      </w:pPr>
      <w:r w:rsidRPr="008F6D1B">
        <w:rPr>
          <w:rFonts w:ascii="Times New Roman" w:hAnsi="Times New Roman" w:cs="Times New Roman"/>
          <w:sz w:val="28"/>
          <w:szCs w:val="28"/>
        </w:rPr>
        <w:lastRenderedPageBreak/>
        <w:t>4. В случае отсутствия руководителя, уполномоченных должностного лица или представителя юридического лица, индивидуального предпринимателя, его уполномоченного представителя,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вместе с экземпляром Акта к материалам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5. В случае если для проведения внеплановой выездной проверки требуется согласование ее проведения с прокуратурой поселения, копию Акта проверки администрация направляет в районную прокуратуру в течение пяти рабочих дней со дня составления Акта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 В случае выявления при проведении проверки нарушений юридическим и физическим лицами, индивидуальным предпринимателем, в отношении которых проводилась проверка, требований, установленных муниципальными правовыми актами, должностные лица администрации, проводившие проверку, выдают предписание (Приложение 1) об устранении выявленных нарушений с установлением обоснованных сроков их устранения.</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6.1. Предписание об устранении выявленных нарушений содержит перечень выявленных нарушений и сроки их устранения с указанием нормативных правовых актов, требования которых нарушены.</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6.2. Предписание подписывается должностным лицом, проводившим проверку.</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6.3. Предписание вручается законному представителю юридического лица или индивидуальному предпринимателю под расписку. В случае отказа от получения предписания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 которое приобщается к материалам проверки.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7. В случае если в ходе проверки юридических лиц и индивидуальных предпринимателей стало известно, что хозяйственная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администрации, должностные лица администрации направляют в соответствующие уполномоченные органы информацию (сведения) о таких нарушениях.</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8. Максимальный срок исполнения указанной административной процедуры (Акта проверки) - 6 рабочих дней.</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67"/>
        <w:jc w:val="both"/>
        <w:rPr>
          <w:rFonts w:ascii="Times New Roman" w:hAnsi="Times New Roman" w:cs="Times New Roman"/>
          <w:sz w:val="28"/>
          <w:szCs w:val="28"/>
        </w:rPr>
      </w:pPr>
      <w:r w:rsidRPr="008F6D1B">
        <w:rPr>
          <w:rFonts w:ascii="Times New Roman" w:hAnsi="Times New Roman" w:cs="Times New Roman"/>
          <w:sz w:val="28"/>
          <w:szCs w:val="28"/>
        </w:rPr>
        <w:t>8. Принятие мер в отношении фактов нарушений, выявленных при проведении проверки</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 В случае выявления нарушений требований, установленных муниципальными правовыми актами в сфере обеспечения чистоты и порядка, уполномоченные должностные лица, проводившие проверку, направляют материалы проверки для составления протокола  об административном правонарушении в порядке, установленном главой 28 Кодекса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8F6D1B">
          <w:rPr>
            <w:rFonts w:ascii="Times New Roman" w:hAnsi="Times New Roman" w:cs="Times New Roman"/>
            <w:sz w:val="28"/>
            <w:szCs w:val="28"/>
          </w:rPr>
          <w:t>2001 г</w:t>
        </w:r>
      </w:smartTag>
      <w:r w:rsidRPr="008F6D1B">
        <w:rPr>
          <w:rFonts w:ascii="Times New Roman" w:hAnsi="Times New Roman" w:cs="Times New Roman"/>
          <w:sz w:val="28"/>
          <w:szCs w:val="28"/>
        </w:rPr>
        <w:t>. N 195-ФЗ в администрацию Филисовского сельского поселения должностным лицам, уполномоченным на составление протоколов об административных правонарушениях.</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2. Протоколы об административном правонарушении направляются для рассмотрения по подведомственности.</w:t>
      </w:r>
    </w:p>
    <w:p w:rsidR="001B5ED1" w:rsidRPr="008F6D1B" w:rsidRDefault="001B5ED1" w:rsidP="009F362B">
      <w:pPr>
        <w:autoSpaceDE w:val="0"/>
        <w:spacing w:after="0"/>
        <w:ind w:firstLine="540"/>
        <w:jc w:val="both"/>
        <w:rPr>
          <w:rFonts w:ascii="Times New Roman" w:hAnsi="Times New Roman" w:cs="Times New Roman"/>
          <w:sz w:val="28"/>
          <w:szCs w:val="28"/>
        </w:rPr>
      </w:pPr>
      <w:r w:rsidRPr="008F6D1B">
        <w:rPr>
          <w:rFonts w:ascii="Times New Roman" w:hAnsi="Times New Roman" w:cs="Times New Roman"/>
          <w:sz w:val="28"/>
          <w:szCs w:val="28"/>
        </w:rPr>
        <w:t>3. 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администрация незамедлительно оповещает соответствующие государственные и муниципальные органы о выявленных в ходе проверки фактах, доводит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1B5ED1" w:rsidRPr="008F6D1B" w:rsidRDefault="001B5ED1" w:rsidP="009F362B">
      <w:pPr>
        <w:autoSpaceDE w:val="0"/>
        <w:spacing w:after="0"/>
        <w:jc w:val="both"/>
        <w:rPr>
          <w:rFonts w:ascii="Times New Roman" w:hAnsi="Times New Roman" w:cs="Times New Roman"/>
          <w:sz w:val="28"/>
          <w:szCs w:val="28"/>
        </w:rPr>
      </w:pPr>
    </w:p>
    <w:p w:rsidR="001B5ED1" w:rsidRPr="008F6D1B" w:rsidRDefault="001B5ED1" w:rsidP="009F362B">
      <w:pPr>
        <w:spacing w:after="0"/>
        <w:jc w:val="both"/>
        <w:rPr>
          <w:rFonts w:ascii="Times New Roman" w:hAnsi="Times New Roman" w:cs="Times New Roman"/>
          <w:spacing w:val="-4"/>
          <w:sz w:val="28"/>
          <w:szCs w:val="28"/>
        </w:rPr>
      </w:pPr>
      <w:r w:rsidRPr="008F6D1B">
        <w:rPr>
          <w:rFonts w:ascii="Times New Roman" w:hAnsi="Times New Roman" w:cs="Times New Roman"/>
          <w:sz w:val="28"/>
          <w:szCs w:val="28"/>
        </w:rPr>
        <w:t xml:space="preserve">III. </w:t>
      </w:r>
      <w:r w:rsidRPr="008F6D1B">
        <w:rPr>
          <w:rFonts w:ascii="Times New Roman" w:hAnsi="Times New Roman" w:cs="Times New Roman"/>
          <w:bCs/>
          <w:sz w:val="28"/>
          <w:szCs w:val="28"/>
        </w:rPr>
        <w:t>Досудебный (внесудебный) порядок обжалования решений и действий (бездействия) органа муниципального контроля, а также его должностных лиц</w:t>
      </w:r>
    </w:p>
    <w:p w:rsidR="001B5ED1" w:rsidRPr="008F6D1B" w:rsidRDefault="001B5ED1" w:rsidP="009F362B">
      <w:pPr>
        <w:spacing w:after="0"/>
        <w:jc w:val="both"/>
        <w:rPr>
          <w:rFonts w:ascii="Times New Roman" w:hAnsi="Times New Roman" w:cs="Times New Roman"/>
          <w:spacing w:val="-4"/>
          <w:sz w:val="28"/>
          <w:szCs w:val="28"/>
        </w:rPr>
      </w:pP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1. Информация для заявителя о его праве на досудебное (внесудебное) обжалование действий (бездействия) и решений, принятых (осуществляемых) в ходе исполнения муниципального контроля.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lastRenderedPageBreak/>
        <w:t>Заявитель вправе обжаловать в досудебном (внесудебном) порядке действия (бездействие) и решения, принятые (осуществляемые) в ходе исполнения муниципального контроля.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2. Предметом досудебного (внесудебного) обжалования могут являться действия (бездействие) и решения, принятые (осуществляемые) должностным лицом администрации поселения в ходе исполнения муниципального контроля на основании административного регламента, в том числе в следующих случаях:</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нарушение срока регистрации заявления (обращения, запроса) заявителя;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нарушение срока исполнения муниципального контроля;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требование у заявителя документов, не предусмотренных нормативными правовыми актами Российской Федерации, в ходе исполнения муниципального контроля ;</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отказ в приеме документов у заявителя, предоставление которых предусмотрено нормативными правовыми актами Российской Федерации, для исполнения муниципального контроля ;</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затребование с заявителя при исполнении муниципального контроля платы, не предусмотренной нормативными правовыми актами Российской Федерации;</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отказ администрации поселения, должностных лиц, в исправлении допущенных опечаток и ошибок в выданных в результате исполнения муниципального кон тролля документах либо нарушение установленного срока таких исправлений.</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3. Основанием для начала процедуры досудебного (внесудебного) обжалования является поступление в письменной форме на бумажном носителе, в электронной форме жалобы на действия (бездействие) и решения, принятые (осуществляемые) в ходе исполнения муниципального контроля.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Жалоба может быть направлена по почте, с использованием информационно-телекоммуникационной сети «Интернет», официального сайта, а также может быть принята при личном приеме заявителя.</w:t>
      </w:r>
    </w:p>
    <w:p w:rsidR="001B5ED1" w:rsidRPr="008F6D1B" w:rsidRDefault="001B5ED1" w:rsidP="009F362B">
      <w:pPr>
        <w:tabs>
          <w:tab w:val="left" w:pos="0"/>
        </w:tabs>
        <w:spacing w:after="0"/>
        <w:jc w:val="both"/>
        <w:rPr>
          <w:rFonts w:ascii="Times New Roman" w:hAnsi="Times New Roman" w:cs="Times New Roman"/>
          <w:sz w:val="28"/>
          <w:szCs w:val="28"/>
        </w:rPr>
      </w:pPr>
      <w:r w:rsidRPr="008F6D1B">
        <w:rPr>
          <w:rFonts w:ascii="Times New Roman" w:hAnsi="Times New Roman" w:cs="Times New Roman"/>
          <w:sz w:val="28"/>
          <w:szCs w:val="28"/>
        </w:rPr>
        <w:t>Возражения юридического лица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1B5ED1" w:rsidRPr="008F6D1B" w:rsidRDefault="001B5ED1" w:rsidP="009F362B">
      <w:pPr>
        <w:spacing w:after="0"/>
        <w:ind w:firstLine="708"/>
        <w:jc w:val="both"/>
        <w:rPr>
          <w:rFonts w:ascii="Times New Roman" w:hAnsi="Times New Roman" w:cs="Times New Roman"/>
          <w:sz w:val="28"/>
          <w:szCs w:val="28"/>
        </w:rPr>
      </w:pP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4. Жалоба должна содержать:</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наименование органа, исполняющего муниципальный контроль, специалиста администрации поселения, решения и действия (бездействие) которого обжалуются;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lastRenderedPageBreak/>
        <w:t>-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сведения об обжалуемых решениях и действиях (бездействии) администрации поселения, должностных лиц администрации поселения;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доводы, на основании которых заявитель не согласен с решением и действием (бездействием) администрации поселения, должностных лиц администрации поселения.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Заинтересованным лицом могут быть представлены документы (при наличии), подтверждающие доводы заявителя, либо их копии. Отсутствие указанных документов не является основанием для отказа в рассмотрении или удовлетворении жалобы.</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5. Основания для приостановления рассмотрения жалобы, указанной в настоящем разделе, и случаи, в которых ответ на жалобу не даётся, отсутствуют.</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6. Заявитель имеет право на получение информации и документов, необходимых для обоснования и рассмотрения жалобы, если иное не предусмотрено законом.</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7. Жалоба может быть направлена заявителем в случае обжалования действия (бездействия) и решения специалиста Администрации поселения – главе сельского поселения.</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8. Жалоба подлежит рассмотрению должностным лицом администрации поселения, наделённым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законодательством Российской Федерации.</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9. По результатам рассмотрения жалобы принимается решение:</w:t>
      </w:r>
    </w:p>
    <w:p w:rsidR="001B5ED1" w:rsidRPr="008F6D1B" w:rsidRDefault="001B5ED1" w:rsidP="009F362B">
      <w:pPr>
        <w:spacing w:after="0"/>
        <w:jc w:val="both"/>
        <w:rPr>
          <w:rFonts w:ascii="Times New Roman" w:hAnsi="Times New Roman" w:cs="Times New Roman"/>
          <w:sz w:val="28"/>
          <w:szCs w:val="28"/>
        </w:rPr>
      </w:pPr>
      <w:r w:rsidRPr="008F6D1B">
        <w:rPr>
          <w:rFonts w:ascii="Times New Roman" w:hAnsi="Times New Roman" w:cs="Times New Roman"/>
          <w:sz w:val="28"/>
          <w:szCs w:val="28"/>
        </w:rPr>
        <w:t>- об удовлетворении жалобы, в том числе в форме отмены принятого решения, исправления допущенных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а также в иных формах;</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об отказе в удовлетворении жалобы.</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lastRenderedPageBreak/>
        <w:t>- не позднее дня, следующего за днём принятия решения, указанного в пункте 5.8.1.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незамедлительно направляет имеющиеся материалы в прокуратуру района.</w:t>
      </w:r>
    </w:p>
    <w:p w:rsidR="001B5ED1" w:rsidRPr="008F6D1B" w:rsidRDefault="001B5ED1" w:rsidP="009F362B">
      <w:pPr>
        <w:spacing w:after="0"/>
        <w:ind w:firstLine="708"/>
        <w:jc w:val="both"/>
        <w:rPr>
          <w:rFonts w:ascii="Times New Roman" w:hAnsi="Times New Roman" w:cs="Times New Roman"/>
          <w:sz w:val="28"/>
          <w:szCs w:val="28"/>
        </w:rPr>
      </w:pPr>
      <w:r w:rsidRPr="008F6D1B">
        <w:rPr>
          <w:rFonts w:ascii="Times New Roman" w:hAnsi="Times New Roman" w:cs="Times New Roman"/>
          <w:sz w:val="28"/>
          <w:szCs w:val="28"/>
        </w:rPr>
        <w:t>10. Принятое в соответствии с пунктом 9 административного регламента решение может быть обжаловано в судебном порядке.</w:t>
      </w:r>
    </w:p>
    <w:p w:rsidR="001B5ED1" w:rsidRPr="008F6D1B" w:rsidRDefault="001B5ED1" w:rsidP="009F362B">
      <w:pPr>
        <w:spacing w:after="0"/>
        <w:ind w:firstLine="708"/>
        <w:jc w:val="both"/>
        <w:rPr>
          <w:rFonts w:ascii="Times New Roman" w:hAnsi="Times New Roman" w:cs="Times New Roman"/>
          <w:bCs/>
          <w:sz w:val="28"/>
          <w:szCs w:val="28"/>
        </w:rPr>
      </w:pPr>
      <w:r w:rsidRPr="008F6D1B">
        <w:rPr>
          <w:rFonts w:ascii="Times New Roman" w:hAnsi="Times New Roman" w:cs="Times New Roman"/>
          <w:bCs/>
          <w:sz w:val="28"/>
          <w:szCs w:val="28"/>
        </w:rPr>
        <w:t xml:space="preserve">11. Информация о порядке подачи и рассмотрения жалобы размещается </w:t>
      </w:r>
      <w:r w:rsidRPr="008F6D1B">
        <w:rPr>
          <w:rFonts w:ascii="Times New Roman" w:hAnsi="Times New Roman" w:cs="Times New Roman"/>
          <w:sz w:val="28"/>
          <w:szCs w:val="28"/>
        </w:rPr>
        <w:t>на информационных стендах в местах исполнения муниципальной функции, на официальном сайте</w:t>
      </w:r>
      <w:r w:rsidRPr="008F6D1B">
        <w:rPr>
          <w:rFonts w:ascii="Times New Roman" w:hAnsi="Times New Roman" w:cs="Times New Roman"/>
          <w:bCs/>
          <w:sz w:val="28"/>
          <w:szCs w:val="28"/>
        </w:rPr>
        <w:t>.</w:t>
      </w:r>
    </w:p>
    <w:p w:rsidR="001B5ED1" w:rsidRPr="008F6D1B" w:rsidRDefault="001B5ED1" w:rsidP="001C656A">
      <w:pPr>
        <w:spacing w:after="0"/>
        <w:ind w:firstLine="708"/>
        <w:jc w:val="center"/>
        <w:rPr>
          <w:rFonts w:ascii="Times New Roman" w:hAnsi="Times New Roman" w:cs="Times New Roman"/>
          <w:bCs/>
          <w:sz w:val="28"/>
          <w:szCs w:val="28"/>
        </w:rPr>
      </w:pP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autoSpaceDE w:val="0"/>
        <w:spacing w:after="0"/>
        <w:jc w:val="center"/>
        <w:rPr>
          <w:rFonts w:ascii="Times New Roman" w:hAnsi="Times New Roman" w:cs="Times New Roman"/>
          <w:sz w:val="28"/>
          <w:szCs w:val="28"/>
        </w:rPr>
      </w:pPr>
      <w:r w:rsidRPr="008F6D1B">
        <w:rPr>
          <w:rFonts w:ascii="Times New Roman" w:hAnsi="Times New Roman" w:cs="Times New Roman"/>
          <w:sz w:val="28"/>
          <w:szCs w:val="28"/>
        </w:rPr>
        <w:br w:type="page"/>
      </w:r>
    </w:p>
    <w:p w:rsidR="001B5ED1" w:rsidRPr="008F6D1B" w:rsidRDefault="001B5ED1" w:rsidP="001C656A">
      <w:pPr>
        <w:autoSpaceDE w:val="0"/>
        <w:spacing w:after="0"/>
        <w:jc w:val="center"/>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 N 1</w:t>
      </w:r>
    </w:p>
    <w:p w:rsidR="001B5ED1" w:rsidRPr="008F6D1B" w:rsidRDefault="001B5ED1" w:rsidP="001C656A">
      <w:pPr>
        <w:autoSpaceDE w:val="0"/>
        <w:spacing w:after="0"/>
        <w:jc w:val="center"/>
        <w:rPr>
          <w:rFonts w:ascii="Times New Roman" w:hAnsi="Times New Roman" w:cs="Times New Roman"/>
          <w:sz w:val="28"/>
          <w:szCs w:val="28"/>
        </w:rPr>
      </w:pPr>
      <w:r w:rsidRPr="008F6D1B">
        <w:rPr>
          <w:rFonts w:ascii="Times New Roman" w:hAnsi="Times New Roman" w:cs="Times New Roman"/>
          <w:sz w:val="28"/>
          <w:szCs w:val="28"/>
        </w:rPr>
        <w:t>к Административному регламенту</w:t>
      </w: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Предписание</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об устранении нарушений</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от ___ ____________ 20___ г. N 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В порядке осуществления ________________________________контроля в муниципальном образовании ………. мною,</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(Ф.И.О., должность, структурное подразделение)</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проведена проверка соблюдения требований в сфере________________________________, установленных муниципальными правовыми актами …………., на территории:</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(наименование и местонахождение юридического лица, индивидуального</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предпринимателя)</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В результате проверки установлено, что 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(описание нарушения: где, когда, наименование законодательных</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и нормативно-правовых актов с указанием статей, требования</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которых были нарушены)</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Руководствуясь Административным регламентом по осуществлению</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контроля в сфере _________________________________на территории Филисовского сельского поселения, утвержденным Постановлением администрации Филисовского сельского поселения 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на основании Акта проверки ________________________ рекомендуем:</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устранить вышеуказанное(ые) нарушение(я), а именно в срок до 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(содержание предписания и срок его выполнения)</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Информацию об исполнении настоящего предписания с приложением</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необходимых документов, подтверждающих устранение нарушений, или</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ходатайство о продлении срока исполнения предписания с указанием причин и</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lastRenderedPageBreak/>
        <w:t>принятых мер по устранению нарушения предоставить по адресу: ________</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Должностное лицо,</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выдавшее предписание: _____________ 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(Ф.И.О.) (подпись)</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Должностное лицо,</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получившее предписание: _____________ 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(Ф.И.О.) (подпись)</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autoSpaceDE w:val="0"/>
        <w:spacing w:after="0"/>
        <w:jc w:val="center"/>
        <w:rPr>
          <w:rFonts w:ascii="Times New Roman" w:hAnsi="Times New Roman" w:cs="Times New Roman"/>
          <w:sz w:val="28"/>
          <w:szCs w:val="28"/>
        </w:rPr>
      </w:pPr>
      <w:r w:rsidRPr="008F6D1B">
        <w:rPr>
          <w:rFonts w:ascii="Times New Roman" w:hAnsi="Times New Roman" w:cs="Times New Roman"/>
          <w:sz w:val="28"/>
          <w:szCs w:val="28"/>
        </w:rPr>
        <w:t>Приложение N 2</w:t>
      </w:r>
    </w:p>
    <w:p w:rsidR="001B5ED1" w:rsidRPr="008F6D1B" w:rsidRDefault="001B5ED1" w:rsidP="001C656A">
      <w:pPr>
        <w:autoSpaceDE w:val="0"/>
        <w:spacing w:after="0"/>
        <w:jc w:val="center"/>
        <w:rPr>
          <w:rFonts w:ascii="Times New Roman" w:hAnsi="Times New Roman" w:cs="Times New Roman"/>
          <w:sz w:val="28"/>
          <w:szCs w:val="28"/>
        </w:rPr>
      </w:pPr>
      <w:r w:rsidRPr="008F6D1B">
        <w:rPr>
          <w:rFonts w:ascii="Times New Roman" w:hAnsi="Times New Roman" w:cs="Times New Roman"/>
          <w:sz w:val="28"/>
          <w:szCs w:val="28"/>
        </w:rPr>
        <w:t>к Административному регламенту</w:t>
      </w: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АКТ</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осмотра (обследования) территории (объекта)</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 ____________ 20__ г. ____ ч. _____ мин. 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(место составления акта)</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Руководствуясь Административным регламентом по осуществлению</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муниципального контроля в сфере _______________________на территории Филисовского сельского поселения ____________, мною,</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(должность, фамилия и инициалы лица, составившего акт)</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в присутствии 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(ФИО, должность, подпись ответственного лица организации,</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присутствующего при проверке)</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Свидетели:</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1. 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lastRenderedPageBreak/>
        <w:t>2. 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Сведения о юридическом лице (индивидуальном предпринимателе):</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(наименование, местонахождение юридического лица (индивидуального</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предпринимателя))</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произведен осмотр</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Осмотром установлено:</w:t>
      </w:r>
    </w:p>
    <w:p w:rsidR="001B5ED1" w:rsidRPr="008F6D1B" w:rsidRDefault="001B5ED1" w:rsidP="001C656A">
      <w:pPr>
        <w:autoSpaceDE w:val="0"/>
        <w:spacing w:after="0"/>
        <w:jc w:val="center"/>
        <w:rPr>
          <w:rFonts w:ascii="Times New Roman" w:hAnsi="Times New Roman" w:cs="Times New Roman"/>
          <w:sz w:val="28"/>
          <w:szCs w:val="28"/>
        </w:rPr>
      </w:pPr>
    </w:p>
    <w:tbl>
      <w:tblPr>
        <w:tblW w:w="10005" w:type="dxa"/>
        <w:tblInd w:w="70" w:type="dxa"/>
        <w:tblLayout w:type="fixed"/>
        <w:tblCellMar>
          <w:left w:w="70" w:type="dxa"/>
          <w:right w:w="70" w:type="dxa"/>
        </w:tblCellMar>
        <w:tblLook w:val="0000"/>
      </w:tblPr>
      <w:tblGrid>
        <w:gridCol w:w="10005"/>
      </w:tblGrid>
      <w:tr w:rsidR="001B5ED1" w:rsidRPr="008F6D1B" w:rsidTr="001B5ED1">
        <w:trPr>
          <w:cantSplit/>
          <w:trHeight w:val="240"/>
        </w:trPr>
        <w:tc>
          <w:tcPr>
            <w:tcW w:w="10005" w:type="dxa"/>
            <w:tcBorders>
              <w:top w:val="single" w:sz="6" w:space="0" w:color="000000"/>
              <w:left w:val="single" w:sz="6" w:space="0" w:color="000000"/>
              <w:bottom w:val="single" w:sz="6" w:space="0" w:color="000000"/>
              <w:right w:val="single" w:sz="6" w:space="0" w:color="000000"/>
            </w:tcBorders>
            <w:shd w:val="clear" w:color="auto" w:fill="auto"/>
          </w:tcPr>
          <w:p w:rsidR="001B5ED1" w:rsidRPr="008F6D1B" w:rsidRDefault="001B5ED1" w:rsidP="001C656A">
            <w:pPr>
              <w:pStyle w:val="ConsPlusCell"/>
              <w:snapToGrid w:val="0"/>
              <w:jc w:val="center"/>
              <w:rPr>
                <w:rFonts w:ascii="Times New Roman" w:hAnsi="Times New Roman" w:cs="Times New Roman"/>
                <w:sz w:val="28"/>
                <w:szCs w:val="28"/>
              </w:rPr>
            </w:pPr>
          </w:p>
        </w:tc>
      </w:tr>
      <w:tr w:rsidR="001B5ED1" w:rsidRPr="008F6D1B" w:rsidTr="001B5ED1">
        <w:trPr>
          <w:cantSplit/>
          <w:trHeight w:val="240"/>
        </w:trPr>
        <w:tc>
          <w:tcPr>
            <w:tcW w:w="10005" w:type="dxa"/>
            <w:tcBorders>
              <w:top w:val="single" w:sz="6" w:space="0" w:color="000000"/>
              <w:left w:val="single" w:sz="6" w:space="0" w:color="000000"/>
              <w:bottom w:val="single" w:sz="6" w:space="0" w:color="000000"/>
              <w:right w:val="single" w:sz="6" w:space="0" w:color="000000"/>
            </w:tcBorders>
            <w:shd w:val="clear" w:color="auto" w:fill="auto"/>
          </w:tcPr>
          <w:p w:rsidR="001B5ED1" w:rsidRPr="008F6D1B" w:rsidRDefault="001B5ED1" w:rsidP="001C656A">
            <w:pPr>
              <w:pStyle w:val="ConsPlusCell"/>
              <w:snapToGrid w:val="0"/>
              <w:jc w:val="center"/>
              <w:rPr>
                <w:rFonts w:ascii="Times New Roman" w:hAnsi="Times New Roman" w:cs="Times New Roman"/>
                <w:sz w:val="28"/>
                <w:szCs w:val="28"/>
              </w:rPr>
            </w:pPr>
          </w:p>
        </w:tc>
      </w:tr>
      <w:tr w:rsidR="001B5ED1" w:rsidRPr="008F6D1B" w:rsidTr="001B5ED1">
        <w:trPr>
          <w:cantSplit/>
          <w:trHeight w:val="240"/>
        </w:trPr>
        <w:tc>
          <w:tcPr>
            <w:tcW w:w="10005" w:type="dxa"/>
            <w:tcBorders>
              <w:top w:val="single" w:sz="6" w:space="0" w:color="000000"/>
              <w:left w:val="single" w:sz="6" w:space="0" w:color="000000"/>
              <w:bottom w:val="single" w:sz="6" w:space="0" w:color="000000"/>
              <w:right w:val="single" w:sz="6" w:space="0" w:color="000000"/>
            </w:tcBorders>
            <w:shd w:val="clear" w:color="auto" w:fill="auto"/>
          </w:tcPr>
          <w:p w:rsidR="001B5ED1" w:rsidRPr="008F6D1B" w:rsidRDefault="001B5ED1" w:rsidP="001C656A">
            <w:pPr>
              <w:pStyle w:val="ConsPlusCell"/>
              <w:snapToGrid w:val="0"/>
              <w:jc w:val="center"/>
              <w:rPr>
                <w:rFonts w:ascii="Times New Roman" w:hAnsi="Times New Roman" w:cs="Times New Roman"/>
                <w:sz w:val="28"/>
                <w:szCs w:val="28"/>
              </w:rPr>
            </w:pPr>
          </w:p>
        </w:tc>
      </w:tr>
      <w:tr w:rsidR="001B5ED1" w:rsidRPr="008F6D1B" w:rsidTr="001B5ED1">
        <w:trPr>
          <w:cantSplit/>
          <w:trHeight w:val="240"/>
        </w:trPr>
        <w:tc>
          <w:tcPr>
            <w:tcW w:w="10005" w:type="dxa"/>
            <w:tcBorders>
              <w:top w:val="single" w:sz="6" w:space="0" w:color="000000"/>
              <w:left w:val="single" w:sz="6" w:space="0" w:color="000000"/>
              <w:bottom w:val="single" w:sz="6" w:space="0" w:color="000000"/>
              <w:right w:val="single" w:sz="6" w:space="0" w:color="000000"/>
            </w:tcBorders>
            <w:shd w:val="clear" w:color="auto" w:fill="auto"/>
          </w:tcPr>
          <w:p w:rsidR="001B5ED1" w:rsidRPr="008F6D1B" w:rsidRDefault="001B5ED1" w:rsidP="001C656A">
            <w:pPr>
              <w:pStyle w:val="ConsPlusCell"/>
              <w:snapToGrid w:val="0"/>
              <w:jc w:val="center"/>
              <w:rPr>
                <w:rFonts w:ascii="Times New Roman" w:hAnsi="Times New Roman" w:cs="Times New Roman"/>
                <w:sz w:val="28"/>
                <w:szCs w:val="28"/>
              </w:rPr>
            </w:pPr>
          </w:p>
        </w:tc>
      </w:tr>
      <w:tr w:rsidR="001B5ED1" w:rsidRPr="008F6D1B" w:rsidTr="001B5ED1">
        <w:trPr>
          <w:cantSplit/>
          <w:trHeight w:val="240"/>
        </w:trPr>
        <w:tc>
          <w:tcPr>
            <w:tcW w:w="10005" w:type="dxa"/>
            <w:tcBorders>
              <w:top w:val="single" w:sz="6" w:space="0" w:color="000000"/>
              <w:left w:val="single" w:sz="6" w:space="0" w:color="000000"/>
              <w:bottom w:val="single" w:sz="6" w:space="0" w:color="000000"/>
              <w:right w:val="single" w:sz="6" w:space="0" w:color="000000"/>
            </w:tcBorders>
            <w:shd w:val="clear" w:color="auto" w:fill="auto"/>
          </w:tcPr>
          <w:p w:rsidR="001B5ED1" w:rsidRPr="008F6D1B" w:rsidRDefault="001B5ED1" w:rsidP="001C656A">
            <w:pPr>
              <w:pStyle w:val="ConsPlusCell"/>
              <w:snapToGrid w:val="0"/>
              <w:jc w:val="center"/>
              <w:rPr>
                <w:rFonts w:ascii="Times New Roman" w:hAnsi="Times New Roman" w:cs="Times New Roman"/>
                <w:sz w:val="28"/>
                <w:szCs w:val="28"/>
              </w:rPr>
            </w:pPr>
          </w:p>
        </w:tc>
      </w:tr>
      <w:tr w:rsidR="001B5ED1" w:rsidRPr="008F6D1B" w:rsidTr="001B5ED1">
        <w:trPr>
          <w:cantSplit/>
          <w:trHeight w:val="240"/>
        </w:trPr>
        <w:tc>
          <w:tcPr>
            <w:tcW w:w="10005" w:type="dxa"/>
            <w:tcBorders>
              <w:top w:val="single" w:sz="6" w:space="0" w:color="000000"/>
              <w:left w:val="single" w:sz="6" w:space="0" w:color="000000"/>
              <w:bottom w:val="single" w:sz="6" w:space="0" w:color="000000"/>
              <w:right w:val="single" w:sz="6" w:space="0" w:color="000000"/>
            </w:tcBorders>
            <w:shd w:val="clear" w:color="auto" w:fill="auto"/>
          </w:tcPr>
          <w:p w:rsidR="001B5ED1" w:rsidRPr="008F6D1B" w:rsidRDefault="001B5ED1" w:rsidP="001C656A">
            <w:pPr>
              <w:pStyle w:val="ConsPlusCell"/>
              <w:snapToGrid w:val="0"/>
              <w:jc w:val="center"/>
              <w:rPr>
                <w:rFonts w:ascii="Times New Roman" w:hAnsi="Times New Roman" w:cs="Times New Roman"/>
                <w:sz w:val="28"/>
                <w:szCs w:val="28"/>
              </w:rPr>
            </w:pPr>
          </w:p>
        </w:tc>
      </w:tr>
    </w:tbl>
    <w:p w:rsidR="001B5ED1" w:rsidRPr="008F6D1B" w:rsidRDefault="001B5ED1" w:rsidP="001C656A">
      <w:pPr>
        <w:autoSpaceDE w:val="0"/>
        <w:spacing w:after="0"/>
        <w:jc w:val="center"/>
        <w:rPr>
          <w:rFonts w:ascii="Times New Roman" w:hAnsi="Times New Roman" w:cs="Times New Roman"/>
          <w:sz w:val="28"/>
          <w:szCs w:val="28"/>
          <w:lang w:val="en-US"/>
        </w:rPr>
      </w:pPr>
    </w:p>
    <w:p w:rsidR="001B5ED1" w:rsidRPr="008F6D1B" w:rsidRDefault="001B5ED1" w:rsidP="001C656A">
      <w:pPr>
        <w:autoSpaceDE w:val="0"/>
        <w:spacing w:after="0"/>
        <w:jc w:val="center"/>
        <w:rPr>
          <w:rFonts w:ascii="Times New Roman" w:hAnsi="Times New Roman" w:cs="Times New Roman"/>
          <w:sz w:val="28"/>
          <w:szCs w:val="28"/>
        </w:rPr>
      </w:pPr>
      <w:r w:rsidRPr="008F6D1B">
        <w:rPr>
          <w:rFonts w:ascii="Times New Roman" w:hAnsi="Times New Roman" w:cs="Times New Roman"/>
          <w:sz w:val="28"/>
          <w:szCs w:val="28"/>
        </w:rPr>
        <w:t>(оборотная сторона)</w:t>
      </w:r>
    </w:p>
    <w:p w:rsidR="001B5ED1" w:rsidRPr="008F6D1B" w:rsidRDefault="001B5ED1" w:rsidP="001C656A">
      <w:pPr>
        <w:autoSpaceDE w:val="0"/>
        <w:spacing w:after="0"/>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К акту прилагаются</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(материалы кино-, фотосъемки, видеозаписи, предписание об устранении</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выявленных нарушений (недостатков) и т.д.)</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Подписи: 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lastRenderedPageBreak/>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(подпись свидетелей)</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(подпись лица, составившего акт)</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Копию акта получил(а)</w:t>
      </w:r>
    </w:p>
    <w:p w:rsidR="001B5ED1" w:rsidRPr="008F6D1B" w:rsidRDefault="001B5ED1" w:rsidP="001C656A">
      <w:pPr>
        <w:pStyle w:val="ConsPlusNonformat"/>
        <w:widowControl/>
        <w:jc w:val="center"/>
        <w:rPr>
          <w:rFonts w:ascii="Times New Roman" w:eastAsia="Courier New" w:hAnsi="Times New Roman" w:cs="Times New Roman"/>
          <w:sz w:val="28"/>
          <w:szCs w:val="28"/>
        </w:rPr>
      </w:pPr>
      <w:r w:rsidRPr="008F6D1B">
        <w:rPr>
          <w:rFonts w:ascii="Times New Roman" w:hAnsi="Times New Roman" w:cs="Times New Roman"/>
          <w:sz w:val="28"/>
          <w:szCs w:val="28"/>
        </w:rPr>
        <w:t>___________________________________________________________________________</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(фамилия, инициалы, подпись)</w:t>
      </w:r>
    </w:p>
    <w:p w:rsidR="001B5ED1" w:rsidRPr="008F6D1B" w:rsidRDefault="001B5ED1" w:rsidP="001C656A">
      <w:pPr>
        <w:pStyle w:val="ConsPlusNonformat"/>
        <w:widowControl/>
        <w:jc w:val="center"/>
        <w:rPr>
          <w:rFonts w:ascii="Times New Roman" w:hAnsi="Times New Roman" w:cs="Times New Roman"/>
          <w:sz w:val="28"/>
          <w:szCs w:val="28"/>
        </w:rPr>
      </w:pPr>
      <w:r w:rsidRPr="008F6D1B">
        <w:rPr>
          <w:rFonts w:ascii="Times New Roman" w:hAnsi="Times New Roman" w:cs="Times New Roman"/>
          <w:sz w:val="28"/>
          <w:szCs w:val="28"/>
        </w:rPr>
        <w:t>"_____" ______________ __</w:t>
      </w: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pStyle w:val="ConsPlusNonformat"/>
        <w:widowControl/>
        <w:jc w:val="center"/>
        <w:rPr>
          <w:rFonts w:ascii="Times New Roman" w:hAnsi="Times New Roman" w:cs="Times New Roman"/>
          <w:sz w:val="28"/>
          <w:szCs w:val="28"/>
        </w:rPr>
      </w:pPr>
    </w:p>
    <w:p w:rsidR="001B5ED1" w:rsidRPr="008F6D1B" w:rsidRDefault="001B5ED1" w:rsidP="001C656A">
      <w:pPr>
        <w:widowControl w:val="0"/>
        <w:autoSpaceDE w:val="0"/>
        <w:autoSpaceDN w:val="0"/>
        <w:adjustRightInd w:val="0"/>
        <w:spacing w:after="0"/>
        <w:ind w:firstLine="540"/>
        <w:jc w:val="center"/>
        <w:rPr>
          <w:rFonts w:ascii="Times New Roman" w:hAnsi="Times New Roman" w:cs="Times New Roman"/>
          <w:sz w:val="28"/>
          <w:szCs w:val="28"/>
        </w:rPr>
      </w:pPr>
    </w:p>
    <w:p w:rsidR="001B5ED1" w:rsidRPr="008F6D1B" w:rsidRDefault="001B5ED1" w:rsidP="001C656A">
      <w:pPr>
        <w:spacing w:after="0"/>
        <w:jc w:val="center"/>
        <w:rPr>
          <w:rFonts w:ascii="Times New Roman" w:hAnsi="Times New Roman" w:cs="Times New Roman"/>
          <w:sz w:val="28"/>
          <w:szCs w:val="28"/>
        </w:rPr>
      </w:pPr>
    </w:p>
    <w:p w:rsidR="001B5ED1" w:rsidRPr="008F6D1B" w:rsidRDefault="001B5ED1" w:rsidP="001C656A">
      <w:pPr>
        <w:spacing w:after="0"/>
        <w:jc w:val="center"/>
        <w:rPr>
          <w:rFonts w:ascii="Times New Roman" w:hAnsi="Times New Roman" w:cs="Times New Roman"/>
          <w:sz w:val="28"/>
          <w:szCs w:val="28"/>
        </w:rPr>
      </w:pPr>
    </w:p>
    <w:p w:rsidR="001B5ED1" w:rsidRPr="008F6D1B" w:rsidRDefault="001B5ED1" w:rsidP="001C656A">
      <w:pPr>
        <w:shd w:val="clear" w:color="auto" w:fill="FFFFFF"/>
        <w:jc w:val="center"/>
        <w:rPr>
          <w:rFonts w:ascii="Times New Roman" w:hAnsi="Times New Roman" w:cs="Times New Roman"/>
          <w:sz w:val="28"/>
          <w:szCs w:val="28"/>
        </w:rPr>
      </w:pP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noProof/>
          <w:sz w:val="28"/>
          <w:szCs w:val="28"/>
        </w:rPr>
        <w:drawing>
          <wp:inline distT="0" distB="0" distL="0" distR="0">
            <wp:extent cx="644525" cy="794385"/>
            <wp:effectExtent l="19050" t="0" r="317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644525" cy="794385"/>
                    </a:xfrm>
                    <a:prstGeom prst="rect">
                      <a:avLst/>
                    </a:prstGeom>
                    <a:solidFill>
                      <a:srgbClr val="FFFFFF"/>
                    </a:solidFill>
                    <a:ln w="9525">
                      <a:noFill/>
                      <a:miter lim="800000"/>
                      <a:headEnd/>
                      <a:tailEnd/>
                    </a:ln>
                  </pic:spPr>
                </pic:pic>
              </a:graphicData>
            </a:graphic>
          </wp:inline>
        </w:drawing>
      </w:r>
    </w:p>
    <w:p w:rsidR="001B5ED1" w:rsidRPr="008F6D1B" w:rsidRDefault="001B5ED1" w:rsidP="001C656A">
      <w:pPr>
        <w:jc w:val="center"/>
        <w:rPr>
          <w:rFonts w:ascii="Times New Roman" w:hAnsi="Times New Roman" w:cs="Times New Roman"/>
          <w:b/>
          <w:sz w:val="28"/>
          <w:szCs w:val="28"/>
        </w:rPr>
      </w:pPr>
    </w:p>
    <w:p w:rsidR="001B5ED1" w:rsidRPr="00556E34" w:rsidRDefault="001B5ED1" w:rsidP="001C656A">
      <w:pPr>
        <w:tabs>
          <w:tab w:val="left" w:pos="5670"/>
        </w:tabs>
        <w:spacing w:line="360" w:lineRule="auto"/>
        <w:jc w:val="center"/>
        <w:rPr>
          <w:rFonts w:ascii="Times New Roman" w:hAnsi="Times New Roman" w:cs="Times New Roman"/>
          <w:b/>
          <w:sz w:val="28"/>
          <w:szCs w:val="28"/>
        </w:rPr>
      </w:pPr>
      <w:r w:rsidRPr="00556E34">
        <w:rPr>
          <w:rFonts w:ascii="Times New Roman" w:hAnsi="Times New Roman" w:cs="Times New Roman"/>
          <w:b/>
          <w:sz w:val="28"/>
          <w:szCs w:val="28"/>
        </w:rPr>
        <w:t>ПОСТАНОВЛЕНИЕ</w:t>
      </w:r>
    </w:p>
    <w:p w:rsidR="001B5ED1" w:rsidRPr="00556E34" w:rsidRDefault="001B5ED1" w:rsidP="001C656A">
      <w:pPr>
        <w:jc w:val="center"/>
        <w:rPr>
          <w:rFonts w:ascii="Times New Roman" w:hAnsi="Times New Roman" w:cs="Times New Roman"/>
          <w:b/>
          <w:sz w:val="28"/>
          <w:szCs w:val="28"/>
        </w:rPr>
      </w:pPr>
      <w:r w:rsidRPr="00556E34">
        <w:rPr>
          <w:rFonts w:ascii="Times New Roman" w:hAnsi="Times New Roman" w:cs="Times New Roman"/>
          <w:b/>
          <w:sz w:val="28"/>
          <w:szCs w:val="28"/>
        </w:rPr>
        <w:t>Администрации</w:t>
      </w:r>
    </w:p>
    <w:p w:rsidR="001B5ED1" w:rsidRPr="00556E34" w:rsidRDefault="001B5ED1" w:rsidP="001C656A">
      <w:pPr>
        <w:jc w:val="center"/>
        <w:rPr>
          <w:rFonts w:ascii="Times New Roman" w:hAnsi="Times New Roman" w:cs="Times New Roman"/>
          <w:b/>
          <w:sz w:val="28"/>
          <w:szCs w:val="28"/>
        </w:rPr>
      </w:pPr>
      <w:r w:rsidRPr="00556E34">
        <w:rPr>
          <w:rFonts w:ascii="Times New Roman" w:hAnsi="Times New Roman" w:cs="Times New Roman"/>
          <w:b/>
          <w:sz w:val="28"/>
          <w:szCs w:val="28"/>
        </w:rPr>
        <w:t>муниципального образования «Филисовское сельское поселение</w:t>
      </w:r>
    </w:p>
    <w:p w:rsidR="001B5ED1" w:rsidRPr="00556E34" w:rsidRDefault="001B5ED1" w:rsidP="001C656A">
      <w:pPr>
        <w:jc w:val="center"/>
        <w:rPr>
          <w:rFonts w:ascii="Times New Roman" w:hAnsi="Times New Roman" w:cs="Times New Roman"/>
          <w:b/>
          <w:sz w:val="28"/>
          <w:szCs w:val="28"/>
        </w:rPr>
      </w:pPr>
      <w:r w:rsidRPr="00556E34">
        <w:rPr>
          <w:rFonts w:ascii="Times New Roman" w:hAnsi="Times New Roman" w:cs="Times New Roman"/>
          <w:b/>
          <w:sz w:val="28"/>
          <w:szCs w:val="28"/>
        </w:rPr>
        <w:t>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b/>
          <w:sz w:val="28"/>
          <w:szCs w:val="28"/>
        </w:rPr>
      </w:pPr>
    </w:p>
    <w:p w:rsidR="001B5ED1" w:rsidRPr="008F6D1B" w:rsidRDefault="001B5ED1" w:rsidP="001C656A">
      <w:pPr>
        <w:jc w:val="center"/>
        <w:rPr>
          <w:rFonts w:ascii="Times New Roman" w:hAnsi="Times New Roman" w:cs="Times New Roman"/>
          <w:sz w:val="28"/>
          <w:szCs w:val="28"/>
        </w:rPr>
      </w:pPr>
      <w:r w:rsidRPr="008F6D1B">
        <w:rPr>
          <w:rFonts w:ascii="Times New Roman" w:hAnsi="Times New Roman" w:cs="Times New Roman"/>
          <w:sz w:val="28"/>
          <w:szCs w:val="28"/>
        </w:rPr>
        <w:t>от  26.12.2017 № 96</w:t>
      </w:r>
    </w:p>
    <w:p w:rsidR="001B5ED1" w:rsidRPr="008F6D1B" w:rsidRDefault="001B5ED1" w:rsidP="001C656A">
      <w:pPr>
        <w:shd w:val="clear" w:color="auto" w:fill="FFFFFF"/>
        <w:jc w:val="center"/>
        <w:rPr>
          <w:rFonts w:ascii="Times New Roman" w:hAnsi="Times New Roman" w:cs="Times New Roman"/>
          <w:color w:val="000000"/>
          <w:sz w:val="28"/>
          <w:szCs w:val="28"/>
        </w:rPr>
      </w:pPr>
    </w:p>
    <w:p w:rsidR="001B5ED1" w:rsidRPr="008F6D1B" w:rsidRDefault="001B5ED1" w:rsidP="001C656A">
      <w:pPr>
        <w:shd w:val="clear" w:color="auto" w:fill="FFFFFF"/>
        <w:jc w:val="center"/>
        <w:rPr>
          <w:rFonts w:ascii="Times New Roman" w:hAnsi="Times New Roman" w:cs="Times New Roman"/>
          <w:b/>
          <w:color w:val="000000"/>
          <w:sz w:val="28"/>
          <w:szCs w:val="28"/>
        </w:rPr>
      </w:pPr>
      <w:r w:rsidRPr="008F6D1B">
        <w:rPr>
          <w:rFonts w:ascii="Times New Roman" w:hAnsi="Times New Roman" w:cs="Times New Roman"/>
          <w:b/>
          <w:color w:val="000000"/>
          <w:sz w:val="28"/>
          <w:szCs w:val="28"/>
        </w:rPr>
        <w:t>Об утверждении Положения о муниципальной службе муниципальных служащих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pStyle w:val="ConsPlusNormal"/>
        <w:widowControl/>
        <w:ind w:firstLine="0"/>
        <w:jc w:val="center"/>
        <w:rPr>
          <w:rFonts w:ascii="Times New Roman" w:hAnsi="Times New Roman" w:cs="Times New Roman"/>
          <w:sz w:val="28"/>
          <w:szCs w:val="28"/>
        </w:rPr>
      </w:pPr>
    </w:p>
    <w:p w:rsidR="001B5ED1" w:rsidRPr="008F6D1B" w:rsidRDefault="001B5ED1" w:rsidP="001C656A">
      <w:pPr>
        <w:pStyle w:val="ConsPlusNormal"/>
        <w:widowControl/>
        <w:ind w:firstLine="540"/>
        <w:jc w:val="center"/>
        <w:rPr>
          <w:rFonts w:ascii="Times New Roman" w:hAnsi="Times New Roman" w:cs="Times New Roman"/>
          <w:sz w:val="28"/>
          <w:szCs w:val="28"/>
        </w:rPr>
      </w:pPr>
      <w:r w:rsidRPr="008F6D1B">
        <w:rPr>
          <w:rFonts w:ascii="Times New Roman" w:hAnsi="Times New Roman" w:cs="Times New Roman"/>
          <w:sz w:val="28"/>
          <w:szCs w:val="28"/>
        </w:rPr>
        <w:t xml:space="preserve">В соответствии с Конституцией Российской Федерации, Трудовым кодексом Российской Федерации, федеральными законами от 06.10.2003 года </w:t>
      </w:r>
      <w:r w:rsidRPr="008F6D1B">
        <w:rPr>
          <w:rFonts w:ascii="Times New Roman" w:hAnsi="Times New Roman" w:cs="Times New Roman"/>
          <w:sz w:val="28"/>
          <w:szCs w:val="28"/>
        </w:rPr>
        <w:lastRenderedPageBreak/>
        <w:t>N 131-ФЗ «Об общих принципах организации местного самоуправления в Российской Федерации», от 02.03.2007 года N 25-ФЗ «О муниципальной службе в Российской Федерации», законами Ивановской области от 31.12.2008 года N 180-ОЗ «О реестре должностей муниципальной службы в Ивановской области», от 23.06.2008 года  N 72-ОЗ «О муниципальной службе в Ивановской области», Уставом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jc w:val="center"/>
        <w:rPr>
          <w:rFonts w:ascii="Times New Roman" w:hAnsi="Times New Roman" w:cs="Times New Roman"/>
          <w:b/>
          <w:sz w:val="28"/>
          <w:szCs w:val="28"/>
        </w:rPr>
      </w:pPr>
      <w:r w:rsidRPr="008F6D1B">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pStyle w:val="ConsPlusNormal"/>
        <w:widowControl/>
        <w:ind w:firstLine="540"/>
        <w:jc w:val="center"/>
        <w:rPr>
          <w:rFonts w:ascii="Times New Roman" w:hAnsi="Times New Roman" w:cs="Times New Roman"/>
          <w:b/>
          <w:sz w:val="28"/>
          <w:szCs w:val="28"/>
        </w:rPr>
      </w:pPr>
      <w:r w:rsidRPr="008F6D1B">
        <w:rPr>
          <w:rFonts w:ascii="Times New Roman" w:hAnsi="Times New Roman" w:cs="Times New Roman"/>
          <w:b/>
          <w:bCs/>
          <w:sz w:val="28"/>
          <w:szCs w:val="28"/>
        </w:rPr>
        <w:t>п о с т а н о в л я е т:</w:t>
      </w:r>
    </w:p>
    <w:p w:rsidR="001B5ED1" w:rsidRPr="008F6D1B" w:rsidRDefault="001B5ED1" w:rsidP="001C656A">
      <w:pPr>
        <w:pStyle w:val="ConsPlusNormal"/>
        <w:widowControl/>
        <w:ind w:firstLine="540"/>
        <w:jc w:val="center"/>
        <w:rPr>
          <w:rFonts w:ascii="Times New Roman" w:hAnsi="Times New Roman" w:cs="Times New Roman"/>
          <w:sz w:val="28"/>
          <w:szCs w:val="28"/>
        </w:rPr>
      </w:pPr>
      <w:r w:rsidRPr="008F6D1B">
        <w:rPr>
          <w:rFonts w:ascii="Times New Roman" w:hAnsi="Times New Roman" w:cs="Times New Roman"/>
          <w:sz w:val="28"/>
          <w:szCs w:val="28"/>
        </w:rPr>
        <w:t xml:space="preserve">1. Утвердить Положение о муниципальной службе </w:t>
      </w:r>
      <w:r w:rsidRPr="008F6D1B">
        <w:rPr>
          <w:rFonts w:ascii="Times New Roman" w:hAnsi="Times New Roman" w:cs="Times New Roman"/>
          <w:color w:val="000000"/>
          <w:sz w:val="28"/>
          <w:szCs w:val="28"/>
        </w:rPr>
        <w:t xml:space="preserve">муниципальных служащих </w:t>
      </w:r>
      <w:r w:rsidRPr="008F6D1B">
        <w:rPr>
          <w:rFonts w:ascii="Times New Roman" w:hAnsi="Times New Roman" w:cs="Times New Roman"/>
          <w:sz w:val="28"/>
          <w:szCs w:val="28"/>
        </w:rPr>
        <w:t>муниципального образования «Филисовское сельское поселение Родниковского муниципального района Ивановской области» (прилагается).</w:t>
      </w:r>
    </w:p>
    <w:p w:rsidR="001B5ED1" w:rsidRPr="008F6D1B" w:rsidRDefault="001B5ED1" w:rsidP="001C656A">
      <w:pPr>
        <w:pStyle w:val="ConsPlusNormal"/>
        <w:widowControl/>
        <w:ind w:firstLine="540"/>
        <w:jc w:val="center"/>
        <w:rPr>
          <w:rFonts w:ascii="Times New Roman" w:hAnsi="Times New Roman" w:cs="Times New Roman"/>
          <w:sz w:val="28"/>
          <w:szCs w:val="28"/>
        </w:rPr>
      </w:pPr>
      <w:r w:rsidRPr="008F6D1B">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1B5ED1" w:rsidRPr="008F6D1B" w:rsidRDefault="001B5ED1" w:rsidP="001C656A">
      <w:pPr>
        <w:pStyle w:val="ConsPlusNormal"/>
        <w:widowControl/>
        <w:ind w:firstLine="0"/>
        <w:jc w:val="center"/>
        <w:rPr>
          <w:rFonts w:ascii="Times New Roman" w:hAnsi="Times New Roman" w:cs="Times New Roman"/>
          <w:sz w:val="28"/>
          <w:szCs w:val="28"/>
        </w:rPr>
      </w:pPr>
      <w:r w:rsidRPr="008F6D1B">
        <w:rPr>
          <w:rFonts w:ascii="Times New Roman" w:hAnsi="Times New Roman" w:cs="Times New Roman"/>
          <w:sz w:val="28"/>
          <w:szCs w:val="28"/>
        </w:rPr>
        <w:t>3. Настоящее постановление вступает в силу со дня его официального опубликования.</w:t>
      </w: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9F362B">
      <w:pPr>
        <w:jc w:val="both"/>
        <w:rPr>
          <w:rFonts w:ascii="Times New Roman" w:hAnsi="Times New Roman" w:cs="Times New Roman"/>
          <w:b/>
          <w:color w:val="000000"/>
          <w:sz w:val="28"/>
          <w:szCs w:val="28"/>
        </w:rPr>
      </w:pPr>
    </w:p>
    <w:p w:rsidR="001B5ED1" w:rsidRPr="008F6D1B" w:rsidRDefault="001B5ED1" w:rsidP="009F362B">
      <w:pPr>
        <w:jc w:val="both"/>
        <w:rPr>
          <w:rFonts w:ascii="Times New Roman" w:hAnsi="Times New Roman" w:cs="Times New Roman"/>
          <w:b/>
          <w:color w:val="000000"/>
          <w:sz w:val="28"/>
          <w:szCs w:val="28"/>
        </w:rPr>
      </w:pPr>
      <w:r w:rsidRPr="008F6D1B">
        <w:rPr>
          <w:rFonts w:ascii="Times New Roman" w:hAnsi="Times New Roman" w:cs="Times New Roman"/>
          <w:b/>
          <w:color w:val="000000"/>
          <w:sz w:val="28"/>
          <w:szCs w:val="28"/>
        </w:rPr>
        <w:t>Глава муниципального образования</w:t>
      </w:r>
    </w:p>
    <w:p w:rsidR="001B5ED1" w:rsidRPr="008F6D1B" w:rsidRDefault="001B5ED1" w:rsidP="009F362B">
      <w:pPr>
        <w:jc w:val="both"/>
        <w:rPr>
          <w:rFonts w:ascii="Times New Roman" w:hAnsi="Times New Roman" w:cs="Times New Roman"/>
          <w:b/>
          <w:color w:val="000000"/>
          <w:sz w:val="28"/>
          <w:szCs w:val="28"/>
        </w:rPr>
      </w:pPr>
      <w:r w:rsidRPr="008F6D1B">
        <w:rPr>
          <w:rFonts w:ascii="Times New Roman" w:hAnsi="Times New Roman" w:cs="Times New Roman"/>
          <w:b/>
          <w:color w:val="000000"/>
          <w:sz w:val="28"/>
          <w:szCs w:val="28"/>
        </w:rPr>
        <w:t>«Филисовское сельское поселение</w:t>
      </w:r>
    </w:p>
    <w:p w:rsidR="001B5ED1" w:rsidRPr="008F6D1B" w:rsidRDefault="001B5ED1" w:rsidP="009F362B">
      <w:pPr>
        <w:jc w:val="both"/>
        <w:rPr>
          <w:rFonts w:ascii="Times New Roman" w:hAnsi="Times New Roman" w:cs="Times New Roman"/>
          <w:b/>
          <w:color w:val="000000"/>
          <w:sz w:val="28"/>
          <w:szCs w:val="28"/>
        </w:rPr>
      </w:pPr>
      <w:r w:rsidRPr="008F6D1B">
        <w:rPr>
          <w:rFonts w:ascii="Times New Roman" w:hAnsi="Times New Roman" w:cs="Times New Roman"/>
          <w:b/>
          <w:color w:val="000000"/>
          <w:sz w:val="28"/>
          <w:szCs w:val="28"/>
        </w:rPr>
        <w:t>Родниковского муниципального района</w:t>
      </w:r>
    </w:p>
    <w:p w:rsidR="001B5ED1" w:rsidRPr="008F6D1B" w:rsidRDefault="001B5ED1" w:rsidP="009F362B">
      <w:pPr>
        <w:jc w:val="both"/>
        <w:rPr>
          <w:rFonts w:ascii="Times New Roman" w:hAnsi="Times New Roman" w:cs="Times New Roman"/>
          <w:b/>
          <w:color w:val="000000"/>
          <w:sz w:val="28"/>
          <w:szCs w:val="28"/>
        </w:rPr>
      </w:pPr>
      <w:r w:rsidRPr="008F6D1B">
        <w:rPr>
          <w:rFonts w:ascii="Times New Roman" w:hAnsi="Times New Roman" w:cs="Times New Roman"/>
          <w:b/>
          <w:color w:val="000000"/>
          <w:sz w:val="28"/>
          <w:szCs w:val="28"/>
        </w:rPr>
        <w:t>Ивановской области»                                                                   Е.Н. Лапшина</w:t>
      </w:r>
    </w:p>
    <w:p w:rsidR="001B5ED1" w:rsidRPr="008F6D1B" w:rsidRDefault="001B5ED1" w:rsidP="009F362B">
      <w:pPr>
        <w:jc w:val="both"/>
        <w:rPr>
          <w:rFonts w:ascii="Times New Roman" w:hAnsi="Times New Roman" w:cs="Times New Roman"/>
          <w:b/>
          <w:color w:val="000000"/>
          <w:sz w:val="28"/>
          <w:szCs w:val="28"/>
        </w:rPr>
      </w:pP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1C656A">
      <w:pPr>
        <w:pStyle w:val="ConsPlusTitle"/>
        <w:widowControl/>
        <w:jc w:val="center"/>
        <w:rPr>
          <w:rFonts w:ascii="Times New Roman" w:hAnsi="Times New Roman" w:cs="Times New Roman"/>
          <w:sz w:val="28"/>
          <w:szCs w:val="28"/>
        </w:rPr>
      </w:pPr>
    </w:p>
    <w:p w:rsidR="009F362B" w:rsidRDefault="009F362B" w:rsidP="001C656A">
      <w:pPr>
        <w:autoSpaceDE w:val="0"/>
        <w:ind w:firstLine="540"/>
        <w:jc w:val="center"/>
        <w:rPr>
          <w:rFonts w:ascii="Times New Roman" w:hAnsi="Times New Roman" w:cs="Times New Roman"/>
          <w:sz w:val="28"/>
          <w:szCs w:val="28"/>
        </w:rPr>
      </w:pPr>
    </w:p>
    <w:p w:rsidR="009F362B" w:rsidRDefault="009F362B" w:rsidP="001C656A">
      <w:pPr>
        <w:autoSpaceDE w:val="0"/>
        <w:ind w:firstLine="540"/>
        <w:jc w:val="center"/>
        <w:rPr>
          <w:rFonts w:ascii="Times New Roman" w:hAnsi="Times New Roman" w:cs="Times New Roman"/>
          <w:sz w:val="28"/>
          <w:szCs w:val="28"/>
        </w:rPr>
      </w:pPr>
    </w:p>
    <w:p w:rsidR="009F362B" w:rsidRDefault="009F362B" w:rsidP="001C656A">
      <w:pPr>
        <w:autoSpaceDE w:val="0"/>
        <w:ind w:firstLine="540"/>
        <w:jc w:val="center"/>
        <w:rPr>
          <w:rFonts w:ascii="Times New Roman" w:hAnsi="Times New Roman" w:cs="Times New Roman"/>
          <w:sz w:val="28"/>
          <w:szCs w:val="28"/>
        </w:rPr>
      </w:pPr>
    </w:p>
    <w:p w:rsidR="009F362B" w:rsidRDefault="009F362B" w:rsidP="001C656A">
      <w:pPr>
        <w:autoSpaceDE w:val="0"/>
        <w:ind w:firstLine="540"/>
        <w:jc w:val="center"/>
        <w:rPr>
          <w:rFonts w:ascii="Times New Roman" w:hAnsi="Times New Roman" w:cs="Times New Roman"/>
          <w:sz w:val="28"/>
          <w:szCs w:val="28"/>
        </w:rPr>
      </w:pPr>
    </w:p>
    <w:p w:rsidR="009F362B" w:rsidRDefault="009F362B" w:rsidP="001C656A">
      <w:pPr>
        <w:autoSpaceDE w:val="0"/>
        <w:ind w:firstLine="540"/>
        <w:jc w:val="center"/>
        <w:rPr>
          <w:rFonts w:ascii="Times New Roman" w:hAnsi="Times New Roman" w:cs="Times New Roman"/>
          <w:sz w:val="28"/>
          <w:szCs w:val="28"/>
        </w:rPr>
      </w:pPr>
    </w:p>
    <w:p w:rsidR="009F362B" w:rsidRDefault="009F362B" w:rsidP="001C656A">
      <w:pPr>
        <w:autoSpaceDE w:val="0"/>
        <w:ind w:firstLine="540"/>
        <w:jc w:val="center"/>
        <w:rPr>
          <w:rFonts w:ascii="Times New Roman" w:hAnsi="Times New Roman" w:cs="Times New Roman"/>
          <w:sz w:val="28"/>
          <w:szCs w:val="28"/>
        </w:rPr>
      </w:pP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lastRenderedPageBreak/>
        <w:t>Приложение</w:t>
      </w: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t>к постановлению Главы</w:t>
      </w: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t>муниципального образования</w:t>
      </w: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t>«Филисовское  сельское поселение</w:t>
      </w: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t>Родниковского муниципального района</w:t>
      </w: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t>Ивановской области »</w:t>
      </w:r>
    </w:p>
    <w:p w:rsidR="001B5ED1" w:rsidRPr="008F6D1B" w:rsidRDefault="001B5ED1" w:rsidP="009F362B">
      <w:pPr>
        <w:autoSpaceDE w:val="0"/>
        <w:ind w:firstLine="540"/>
        <w:jc w:val="right"/>
        <w:rPr>
          <w:rFonts w:ascii="Times New Roman" w:hAnsi="Times New Roman" w:cs="Times New Roman"/>
          <w:sz w:val="28"/>
          <w:szCs w:val="28"/>
        </w:rPr>
      </w:pPr>
      <w:r w:rsidRPr="008F6D1B">
        <w:rPr>
          <w:rFonts w:ascii="Times New Roman" w:hAnsi="Times New Roman" w:cs="Times New Roman"/>
          <w:sz w:val="28"/>
          <w:szCs w:val="28"/>
        </w:rPr>
        <w:t>от  26.12. 2017  № 96</w:t>
      </w:r>
    </w:p>
    <w:p w:rsidR="001B5ED1" w:rsidRPr="008F6D1B" w:rsidRDefault="001B5ED1" w:rsidP="001C656A">
      <w:pPr>
        <w:pStyle w:val="ConsPlusTitle"/>
        <w:widowControl/>
        <w:jc w:val="center"/>
        <w:rPr>
          <w:rFonts w:ascii="Times New Roman" w:hAnsi="Times New Roman" w:cs="Times New Roman"/>
          <w:sz w:val="28"/>
          <w:szCs w:val="28"/>
        </w:rPr>
      </w:pPr>
    </w:p>
    <w:p w:rsidR="001B5ED1" w:rsidRPr="008F6D1B" w:rsidRDefault="001B5ED1" w:rsidP="001C656A">
      <w:pPr>
        <w:pStyle w:val="ConsPlusTitle"/>
        <w:widowControl/>
        <w:jc w:val="center"/>
        <w:rPr>
          <w:rFonts w:ascii="Times New Roman" w:hAnsi="Times New Roman" w:cs="Times New Roman"/>
          <w:sz w:val="28"/>
          <w:szCs w:val="28"/>
        </w:rPr>
      </w:pPr>
    </w:p>
    <w:p w:rsidR="001B5ED1" w:rsidRPr="008F6D1B" w:rsidRDefault="001B5ED1" w:rsidP="001C656A">
      <w:pPr>
        <w:pStyle w:val="ConsPlusTitle"/>
        <w:widowControl/>
        <w:jc w:val="center"/>
        <w:rPr>
          <w:rFonts w:ascii="Times New Roman" w:hAnsi="Times New Roman" w:cs="Times New Roman"/>
          <w:sz w:val="28"/>
          <w:szCs w:val="28"/>
        </w:rPr>
      </w:pPr>
      <w:r w:rsidRPr="008F6D1B">
        <w:rPr>
          <w:rFonts w:ascii="Times New Roman" w:hAnsi="Times New Roman" w:cs="Times New Roman"/>
          <w:sz w:val="28"/>
          <w:szCs w:val="28"/>
        </w:rPr>
        <w:t>ПОЛОЖЕНИЕ</w:t>
      </w:r>
    </w:p>
    <w:p w:rsidR="001B5ED1" w:rsidRPr="008F6D1B" w:rsidRDefault="001B5ED1" w:rsidP="001C656A">
      <w:pPr>
        <w:pStyle w:val="ConsPlusTitle"/>
        <w:widowControl/>
        <w:jc w:val="center"/>
        <w:rPr>
          <w:rFonts w:ascii="Times New Roman" w:hAnsi="Times New Roman" w:cs="Times New Roman"/>
          <w:sz w:val="28"/>
          <w:szCs w:val="28"/>
        </w:rPr>
      </w:pPr>
      <w:r w:rsidRPr="008F6D1B">
        <w:rPr>
          <w:rFonts w:ascii="Times New Roman" w:hAnsi="Times New Roman" w:cs="Times New Roman"/>
          <w:sz w:val="28"/>
          <w:szCs w:val="28"/>
        </w:rPr>
        <w:t>О МУНИЦИПАЛЬНОЙ СЛУЖБЕ МУНИЦИПАЛЬНОГО ОБРАЗОВАНИЯ</w:t>
      </w:r>
      <w:r w:rsidRPr="008F6D1B">
        <w:rPr>
          <w:rFonts w:ascii="Times New Roman" w:hAnsi="Times New Roman" w:cs="Times New Roman"/>
          <w:caps/>
          <w:sz w:val="28"/>
          <w:szCs w:val="28"/>
        </w:rPr>
        <w:t xml:space="preserve"> «Филисовское сельское поселение Родниковского муниципального района Ивановской области»</w:t>
      </w:r>
    </w:p>
    <w:p w:rsidR="001B5ED1" w:rsidRPr="008F6D1B" w:rsidRDefault="001B5ED1" w:rsidP="001C656A">
      <w:pPr>
        <w:pStyle w:val="ConsPlusNormal"/>
        <w:widowControl/>
        <w:ind w:firstLine="0"/>
        <w:jc w:val="center"/>
        <w:rPr>
          <w:rFonts w:ascii="Times New Roman" w:hAnsi="Times New Roman" w:cs="Times New Roman"/>
          <w:b/>
          <w:sz w:val="28"/>
          <w:szCs w:val="28"/>
        </w:rPr>
      </w:pPr>
    </w:p>
    <w:p w:rsidR="001B5ED1" w:rsidRPr="008F6D1B" w:rsidRDefault="001B5ED1" w:rsidP="001C656A">
      <w:pPr>
        <w:pStyle w:val="ConsPlusNormal"/>
        <w:widowControl/>
        <w:ind w:firstLine="0"/>
        <w:jc w:val="center"/>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Настоящее Положение разработано в соответствии с Конституцией Российской Федерации, Трудовым кодексом Российской Федерации, федеральными законами от 6 октября 2003 года N 131-ФЗ «Об общих принципах организации местного самоуправления в Российской Федерации», от 2 марта 2007 года N 25-ФЗ «О муниципальной службе в Российской Федерации» (далее - Федеральный закон N 25-ФЗ), законами Ивановской области от 31.12.2008 года N 180-ОЗ «О реестре должностей муниципальной службы в Ивановской области», от 23.06.2008 года N 72-ОЗ «О муниципальной службе в Ивановской области» (далее - Закон Ивановской области N 72-ОЗ), Уставом муниципального образования «Филисовское сельское поселение Родниковского муниципального района Ивановской области» в целях обеспечения подбора высококвалифицированных кадров и установления правового положения (статус) муниципальных служащих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1C656A">
      <w:pPr>
        <w:pStyle w:val="ConsPlusNormal"/>
        <w:widowControl/>
        <w:ind w:firstLine="0"/>
        <w:jc w:val="center"/>
        <w:rPr>
          <w:rFonts w:ascii="Times New Roman" w:hAnsi="Times New Roman" w:cs="Times New Roman"/>
          <w:b/>
          <w:sz w:val="28"/>
          <w:szCs w:val="28"/>
        </w:rPr>
      </w:pPr>
      <w:r w:rsidRPr="008F6D1B">
        <w:rPr>
          <w:rFonts w:ascii="Times New Roman" w:hAnsi="Times New Roman" w:cs="Times New Roman"/>
          <w:b/>
          <w:sz w:val="28"/>
          <w:szCs w:val="28"/>
        </w:rPr>
        <w:t>I. Общие положения</w:t>
      </w:r>
    </w:p>
    <w:p w:rsidR="001B5ED1" w:rsidRPr="008F6D1B" w:rsidRDefault="001B5ED1" w:rsidP="001C656A">
      <w:pPr>
        <w:pStyle w:val="ConsPlusNormal"/>
        <w:widowControl/>
        <w:ind w:firstLine="0"/>
        <w:jc w:val="center"/>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Правовое регулирование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1.1. Предметом регулирования настоящего Положения являются отношения, связанные с поступлением на муниципальную службу лиц, имеющих право в соответствии с законодательством о муниципальной </w:t>
      </w:r>
      <w:r w:rsidRPr="008F6D1B">
        <w:rPr>
          <w:rFonts w:ascii="Times New Roman" w:hAnsi="Times New Roman" w:cs="Times New Roman"/>
          <w:sz w:val="28"/>
          <w:szCs w:val="28"/>
        </w:rPr>
        <w:lastRenderedPageBreak/>
        <w:t>службе замещать должности муниципальной службы, прохождением и прекращением муниципальной службы, а также с определением правового положения (статуса)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Настоящим Положением не определяется статус депутатов, выборных должностных лиц.</w:t>
      </w:r>
    </w:p>
    <w:p w:rsidR="001B5ED1" w:rsidRPr="008F6D1B" w:rsidRDefault="001B5ED1" w:rsidP="001C656A">
      <w:pPr>
        <w:pStyle w:val="ConsPlusNormal"/>
        <w:widowControl/>
        <w:ind w:firstLine="0"/>
        <w:jc w:val="center"/>
        <w:rPr>
          <w:rFonts w:ascii="Times New Roman" w:hAnsi="Times New Roman" w:cs="Times New Roman"/>
          <w:b/>
          <w:sz w:val="28"/>
          <w:szCs w:val="28"/>
        </w:rPr>
      </w:pPr>
      <w:r w:rsidRPr="008F6D1B">
        <w:rPr>
          <w:rFonts w:ascii="Times New Roman" w:hAnsi="Times New Roman" w:cs="Times New Roman"/>
          <w:b/>
          <w:sz w:val="28"/>
          <w:szCs w:val="28"/>
        </w:rPr>
        <w:t>II. Должности муниципальной службы</w:t>
      </w:r>
    </w:p>
    <w:p w:rsidR="001B5ED1" w:rsidRPr="008F6D1B" w:rsidRDefault="001B5ED1" w:rsidP="001C656A">
      <w:pPr>
        <w:pStyle w:val="ConsPlusNormal"/>
        <w:widowControl/>
        <w:ind w:firstLine="0"/>
        <w:jc w:val="center"/>
        <w:rPr>
          <w:rFonts w:ascii="Times New Roman" w:hAnsi="Times New Roman" w:cs="Times New Roman"/>
          <w:b/>
          <w:sz w:val="28"/>
          <w:szCs w:val="28"/>
        </w:rPr>
      </w:pPr>
      <w:r w:rsidRPr="008F6D1B">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pStyle w:val="ConsPlusNormal"/>
        <w:widowControl/>
        <w:ind w:firstLine="540"/>
        <w:jc w:val="center"/>
        <w:rPr>
          <w:rFonts w:ascii="Times New Roman" w:hAnsi="Times New Roman" w:cs="Times New Roman"/>
          <w:b/>
          <w:sz w:val="28"/>
          <w:szCs w:val="28"/>
        </w:rPr>
      </w:pPr>
    </w:p>
    <w:p w:rsidR="001B5ED1" w:rsidRPr="008F6D1B" w:rsidRDefault="001B5ED1" w:rsidP="001C656A">
      <w:pPr>
        <w:pStyle w:val="ConsPlusNormal"/>
        <w:widowControl/>
        <w:ind w:firstLine="540"/>
        <w:jc w:val="center"/>
        <w:rPr>
          <w:rFonts w:ascii="Times New Roman" w:hAnsi="Times New Roman" w:cs="Times New Roman"/>
          <w:sz w:val="28"/>
          <w:szCs w:val="28"/>
        </w:rPr>
      </w:pPr>
      <w:r w:rsidRPr="008F6D1B">
        <w:rPr>
          <w:rFonts w:ascii="Times New Roman" w:hAnsi="Times New Roman" w:cs="Times New Roman"/>
          <w:sz w:val="28"/>
          <w:szCs w:val="28"/>
        </w:rPr>
        <w:t>1. Должности муниципальной службы</w:t>
      </w: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1.1. Должности муниципальной службы муниципального образования «Филисовское сельское поселение Родниковского муниципального района Ивановской области» - должности с установленным кругом обязанностей по обеспечению исполнения полномочий органов местного самоуправления или лиц, замещающих муниципальные должности муниципального образования «Филисовское сельское поселение Родниковского муниципального района Ивановской области», (далее – Филисовское сельское поселение).</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1.2. Должности, включаемые в штатное расписание Филисовского сельского поселения, необходимые для технического обеспечения деятельности органа местного самоуправления, не относятся к должностям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Реестр должностей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2.1. Реестр должностей муниципальной службы (далее - Реестр) устанавливает перечень наименований должностей муниципальной службы, классифицированных по группам, как для непосредственного обеспечения исполнения полномочий лиц, замещающих муниципальные должности, так и для обеспечения исполнения полномочий Филисовского сельского поселения.</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2.2. Реестр утверждается муниципальным правовым актом органов местного самоуправления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Классификация должностей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3.1. Должности муниципальной службы подразделяются на следующие группы: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высшие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главные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ведущие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старшие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младшие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3.2. Должности муниципальной службы соотносятся с должностями государственной гражданской службы в следующем порядке: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высшие должности муниципальной службы - с высшими должностями государственной гражданской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главные должности муниципальной службы - с главными должностями государственной гражданской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ведущие должности муниципальной службы - с ведущими должностями государственной гражданской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старшие должности муниципальной службы - со старшими должностями государственной гражданской службы категории "обеспечивающие специалисты";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младшие должности муниципальной службы - с младшими должностями государственной гражданской службы.</w:t>
      </w:r>
    </w:p>
    <w:p w:rsidR="001B5ED1" w:rsidRPr="008F6D1B" w:rsidRDefault="001B5ED1" w:rsidP="009F362B">
      <w:pPr>
        <w:pStyle w:val="af0"/>
        <w:shd w:val="clear" w:color="auto" w:fill="FFFFFF"/>
        <w:jc w:val="both"/>
        <w:rPr>
          <w:sz w:val="28"/>
          <w:szCs w:val="28"/>
        </w:rPr>
      </w:pPr>
      <w:r w:rsidRPr="008F6D1B">
        <w:rPr>
          <w:sz w:val="28"/>
          <w:szCs w:val="28"/>
        </w:rPr>
        <w:t>4. Классные чины муниципальных служащих</w:t>
      </w:r>
    </w:p>
    <w:p w:rsidR="001B5ED1" w:rsidRPr="008F6D1B" w:rsidRDefault="001B5ED1" w:rsidP="009F362B">
      <w:pPr>
        <w:pStyle w:val="af0"/>
        <w:shd w:val="clear" w:color="auto" w:fill="FFFFFF"/>
        <w:ind w:firstLine="567"/>
        <w:jc w:val="both"/>
        <w:rPr>
          <w:sz w:val="28"/>
          <w:szCs w:val="28"/>
        </w:rPr>
      </w:pPr>
      <w:r w:rsidRPr="008F6D1B">
        <w:rPr>
          <w:sz w:val="28"/>
          <w:szCs w:val="28"/>
        </w:rPr>
        <w:t>4.1. Классные чины присваиваются муниципальным служащим персонально, с соблюдением последовательности, продолжительности муниципальной службы в предыдущем классном чине муниципальной службы и в соответствии с замещаемой должностью муниципальной службы, в пределах соответствующей группы должностей муниципальной службы, с учетом профессионального уровня муниципального служащего.</w:t>
      </w:r>
      <w:r w:rsidRPr="008F6D1B">
        <w:rPr>
          <w:sz w:val="28"/>
          <w:szCs w:val="28"/>
        </w:rPr>
        <w:br/>
        <w:t xml:space="preserve">          4.2. Порядок присвоения классных чинов,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Ивановской области.</w:t>
      </w:r>
      <w:r w:rsidRPr="008F6D1B">
        <w:rPr>
          <w:sz w:val="28"/>
          <w:szCs w:val="28"/>
        </w:rPr>
        <w:br/>
        <w:t xml:space="preserve">          4.3.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5. Квалификационные требования для замещения должностей муниципальной службы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 xml:space="preserve">5.1.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w:t>
      </w:r>
      <w:r w:rsidRPr="008F6D1B">
        <w:rPr>
          <w:rFonts w:ascii="Times New Roman" w:hAnsi="Times New Roman" w:cs="Times New Roman"/>
          <w:sz w:val="28"/>
          <w:szCs w:val="28"/>
        </w:rPr>
        <w:lastRenderedPageBreak/>
        <w:t>замещения должностей муниципальной службы, которые определяются согласно п. 5.2. настоящего Положения в соответствии с классификацией должностей муниципальной службы, определенных Законом Ивановской области от 23.06.2008 N 72-ОЗ "О муниципальной службе в Ивановской области".</w:t>
      </w: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5.2. Для замещения должностей муниципальной службы определяются следующие типовые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для высших должностей муниципальной службы - высшее образование не ниже уровня специалитета, магистратуры, стаж муниципальной службы не менее двух лет или не менее трех лет стажа работы по специальности, направлению подготовки;;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для главных должностей муниципальной службы - высшее образование не ниже уровня специалитета, магистратуры, стаж муниципальной службы не менее одного года или не менее двух лет стажа работы по специальности, направлению подготовки;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для ведущих должностей муниципальной службы - высшее образование без предъявления требований к стажу муниципальной службы или стажу работы по специальности, направлению подготовки;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для старших и младших должностей муниципальной службы - профессиональное образование без предъявления требований к стажу муниципальной службы или стажу работы по специальности, направлению подготовки.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5.3. Квалификационные требования для замещения высших и главных должностей муниципальной службы о наличии высшего образования не ниже уровня специалитета, магистратуры не применяются: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r w:rsidRPr="008F6D1B">
        <w:rPr>
          <w:rFonts w:ascii="Times New Roman" w:hAnsi="Times New Roman" w:cs="Times New Roman"/>
          <w:sz w:val="28"/>
          <w:szCs w:val="28"/>
        </w:rPr>
        <w:br/>
        <w:t xml:space="preserve">         2) к муниципальным служащим, имеющим высшее образование не выше бакалавриата, назначенным на указанные должности до 1 июля 2016 года, в отношении замещаемых ими должностей муниципальной службы.</w:t>
      </w:r>
    </w:p>
    <w:p w:rsidR="001B5ED1" w:rsidRPr="008F6D1B" w:rsidRDefault="001B5ED1" w:rsidP="009F362B">
      <w:pPr>
        <w:pStyle w:val="ConsPlusNormal"/>
        <w:widowControl/>
        <w:ind w:firstLine="0"/>
        <w:jc w:val="both"/>
        <w:rPr>
          <w:rFonts w:ascii="Times New Roman" w:hAnsi="Times New Roman" w:cs="Times New Roman"/>
          <w:b/>
          <w:sz w:val="28"/>
          <w:szCs w:val="28"/>
        </w:rPr>
      </w:pP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III. Правовое положение (статус) муниципальных служащих</w:t>
      </w: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b/>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t>1. Муниципальный служащий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sz w:val="28"/>
          <w:szCs w:val="28"/>
        </w:rPr>
      </w:pPr>
      <w:r w:rsidRPr="008F6D1B">
        <w:rPr>
          <w:rFonts w:ascii="Times New Roman" w:hAnsi="Times New Roman" w:cs="Times New Roman"/>
          <w:sz w:val="28"/>
          <w:szCs w:val="28"/>
        </w:rPr>
        <w:lastRenderedPageBreak/>
        <w:t>1.1. Муниципальным служащим муниципального образования «Филисовское сельское поселение Родниковского муниципального района Ивановской области» является гражданин, исполняющий в порядке, определенном муниципальными правовыми актами муниципального образования «Филисовское сельское поселение Родниковского муниципального района Ивановской области» в соответствии с федеральными законами и законами Ивановской области, обязанности по должности муниципальной службы за денежное содержание, выплачиваемое за счет средств бюджета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Основные права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2.1. Муниципальный служащий имеет право на: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обеспечение организационно-технических условий, необходимых для исполнения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6) участие по своей инициативе в конкурсе на замещение вакантной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8) защиту своих персональных данных;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10) объединение, включая право создавать профессиональные союзы, для защиты своих прав, социально-экономических и профессиональных интересов;</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пенсионное обеспечение в соответствии с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N 25-ФЗ.</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Основные обязанности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3.1. Муниципальный служащий обязан:</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(Основной Закон) Ивановской области, законы Ивановской области, Устав муниципального образования «Филисовское сельское поселение Родниковского муниципального района Ивановской области» и иные муниципальные правовые акты администрации муниципального образования «Филисовское сельское поселение Родниковского муниципального района Ивановской области» и обеспечивать их исполнение;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исполнять должностные обязанности в соответствии с должностной инструкцией;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соблюдать установленные в муниципальном образовании «Филисовское сельское поселение Родниковского муниципального района Ивановской области» правила внутреннего трудового распорядка, должностную инструкцию, порядок работы со служебной информацией;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 поддерживать уровень квалификации, необходимый для надлежащего исполнения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7) беречь муниципальное имущество, в том числе предоставленное ему для исполнения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8) представлять в установленном порядке предусмотренные законодательством Российской Федерации сведения о себе и членах своей семьи;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Ивановской области, муниципальных правовых актов муниципального образования «Филисовское сельское поселение Родниковского муниципального района Ивановской области»,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Ограничения, связанные с муниципальной службой</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4.1. Гражданин не может быть принят на муниципальную службу, а муниципальный служащий не может находиться на муниципальной службе в случае: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4) наличия заболевания, препятствующего поступлению на муниципальную службу или ее прохождению и подтвержденного заключением </w:t>
      </w:r>
      <w:r w:rsidRPr="008F6D1B">
        <w:rPr>
          <w:rFonts w:ascii="Times New Roman" w:hAnsi="Times New Roman" w:cs="Times New Roman"/>
          <w:sz w:val="28"/>
          <w:szCs w:val="28"/>
          <w:u w:val="single"/>
        </w:rPr>
        <w:t> </w:t>
      </w:r>
      <w:r w:rsidRPr="008F6D1B">
        <w:rPr>
          <w:rFonts w:ascii="Times New Roman" w:hAnsi="Times New Roman" w:cs="Times New Roman"/>
          <w:sz w:val="28"/>
          <w:szCs w:val="28"/>
        </w:rPr>
        <w:t>медицинской организации</w:t>
      </w:r>
      <w:r w:rsidRPr="008F6D1B">
        <w:rPr>
          <w:rFonts w:ascii="Times New Roman" w:hAnsi="Times New Roman" w:cs="Times New Roman"/>
          <w:sz w:val="28"/>
          <w:szCs w:val="28"/>
          <w:u w:val="single"/>
        </w:rPr>
        <w:t> </w:t>
      </w:r>
      <w:r w:rsidRPr="008F6D1B">
        <w:rPr>
          <w:rFonts w:ascii="Times New Roman" w:hAnsi="Times New Roman" w:cs="Times New Roman"/>
          <w:sz w:val="28"/>
          <w:szCs w:val="28"/>
        </w:rPr>
        <w:t>.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9) непредставления предусмотренных настоящим Федеральным законом, Федеральным законом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9.1.) непредставления сведений, предусмотренных статьей 15.1 Федерального закона от 02 марта 2007года №25-ФЗ «О муниципальной службе в Российской Федерации;</w:t>
      </w:r>
    </w:p>
    <w:p w:rsidR="001B5ED1" w:rsidRPr="008F6D1B" w:rsidRDefault="001B5ED1" w:rsidP="009F362B">
      <w:pPr>
        <w:jc w:val="both"/>
        <w:rPr>
          <w:rFonts w:ascii="Times New Roman" w:hAnsi="Times New Roman" w:cs="Times New Roman"/>
          <w:sz w:val="28"/>
          <w:szCs w:val="28"/>
        </w:rPr>
      </w:pPr>
      <w:r w:rsidRPr="008F6D1B">
        <w:rPr>
          <w:rFonts w:ascii="Times New Roman" w:hAnsi="Times New Roman" w:cs="Times New Roman"/>
          <w:sz w:val="28"/>
          <w:szCs w:val="28"/>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 Запреты, связанные с муниципальной службой</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5.1. В связи с прохождением муниципальной службы муниципальному служащему запрещается: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замещать должность муниципальной службы в случае: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б) избрания или назначения на муниципальную должность;</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муниципальном образовании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3) быть поверенным или представителем по делам третьих лиц в органе местного самоуправления, избирательной комиссии муниципального </w:t>
      </w:r>
      <w:r w:rsidRPr="008F6D1B">
        <w:rPr>
          <w:rFonts w:ascii="Times New Roman" w:hAnsi="Times New Roman" w:cs="Times New Roman"/>
          <w:sz w:val="28"/>
          <w:szCs w:val="28"/>
        </w:rPr>
        <w:lastRenderedPageBreak/>
        <w:t>образования «Филисовское сельское поселение Родниковского муниципального района Ивановской области»,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«Филисовское сельское поселение Родниковского муниципального района Ивановской области», избирательной комиссии муниципального образования «Филисовское сельское поселение Родниковского муниципального района Ивановской области»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6)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Пригородного сельского поселения и их руководителей, если это не входит в его должностные обязанности;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w:t>
      </w:r>
      <w:r w:rsidRPr="008F6D1B">
        <w:rPr>
          <w:rFonts w:ascii="Times New Roman" w:hAnsi="Times New Roman" w:cs="Times New Roman"/>
          <w:sz w:val="28"/>
          <w:szCs w:val="28"/>
        </w:rPr>
        <w:lastRenderedPageBreak/>
        <w:t>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10) использовать преимущества должностного положения для предвыборной агитации, а также для агитации по вопросам референдума;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создавать в органах местного самоуправления муниципального образования «Филисовское сельское поселение»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13) прекращать исполнение должностных обязанностей в целях урегулирования трудового спора;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5.2.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w:t>
      </w:r>
      <w:r w:rsidRPr="008F6D1B">
        <w:rPr>
          <w:rFonts w:ascii="Times New Roman" w:hAnsi="Times New Roman" w:cs="Times New Roman"/>
          <w:sz w:val="28"/>
          <w:szCs w:val="28"/>
        </w:rPr>
        <w:lastRenderedPageBreak/>
        <w:t>предусмотрено международным договором Российской Федерации или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5.4.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1B5ED1" w:rsidRPr="008F6D1B" w:rsidRDefault="001B5ED1" w:rsidP="009F362B">
      <w:pPr>
        <w:pStyle w:val="af0"/>
        <w:shd w:val="clear" w:color="auto" w:fill="FFFFFF"/>
        <w:ind w:firstLine="567"/>
        <w:jc w:val="both"/>
        <w:rPr>
          <w:sz w:val="28"/>
          <w:szCs w:val="28"/>
        </w:rPr>
      </w:pPr>
      <w:r w:rsidRPr="008F6D1B">
        <w:rPr>
          <w:sz w:val="28"/>
          <w:szCs w:val="28"/>
        </w:rPr>
        <w:t>6. Урегулирование конфликта интересов на муниципальной службе</w:t>
      </w:r>
    </w:p>
    <w:p w:rsidR="001B5ED1" w:rsidRPr="008F6D1B" w:rsidRDefault="001B5ED1" w:rsidP="009F362B">
      <w:pPr>
        <w:pStyle w:val="af0"/>
        <w:shd w:val="clear" w:color="auto" w:fill="FFFFFF"/>
        <w:jc w:val="both"/>
        <w:rPr>
          <w:sz w:val="28"/>
          <w:szCs w:val="28"/>
        </w:rPr>
      </w:pPr>
      <w:r w:rsidRPr="008F6D1B">
        <w:rPr>
          <w:sz w:val="28"/>
          <w:szCs w:val="28"/>
        </w:rPr>
        <w:t xml:space="preserve">6.1. 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Ивановской области, Филисовского сельского поселения, способное привести к причинению вреда этим законным интересам граждан, организаций, общества, Российской Федерации, Ивановской </w:t>
      </w:r>
      <w:r w:rsidRPr="008F6D1B">
        <w:rPr>
          <w:sz w:val="28"/>
          <w:szCs w:val="28"/>
        </w:rPr>
        <w:tab/>
        <w:t>области, Филисовского сельского поселения.</w:t>
      </w:r>
      <w:r w:rsidRPr="008F6D1B">
        <w:rPr>
          <w:sz w:val="28"/>
          <w:szCs w:val="28"/>
        </w:rPr>
        <w:br/>
        <w:t xml:space="preserve">        6.1.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13 Федерального закона от 2 марта 2007 г. N 25-ФЗ "О муниципальной службе в Российской Федерации", а также для граждан или организаций, с которыми муниципальный служащий связан финансовыми или иными обязательствами.</w:t>
      </w:r>
      <w:r w:rsidRPr="008F6D1B">
        <w:rPr>
          <w:sz w:val="28"/>
          <w:szCs w:val="28"/>
        </w:rPr>
        <w:br/>
        <w:t xml:space="preserve">        6.2.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w:t>
      </w:r>
      <w:r w:rsidRPr="008F6D1B">
        <w:rPr>
          <w:sz w:val="28"/>
          <w:szCs w:val="28"/>
        </w:rPr>
        <w:lastRenderedPageBreak/>
        <w:t xml:space="preserve">обязанностей в установленном порядке и (или) в его отказе от выгоды, явившейся причиной возникновения </w:t>
      </w:r>
      <w:r w:rsidRPr="008F6D1B">
        <w:rPr>
          <w:sz w:val="28"/>
          <w:szCs w:val="28"/>
        </w:rPr>
        <w:tab/>
        <w:t xml:space="preserve">конфликта </w:t>
      </w:r>
      <w:r w:rsidRPr="008F6D1B">
        <w:rPr>
          <w:sz w:val="28"/>
          <w:szCs w:val="28"/>
        </w:rPr>
        <w:tab/>
        <w:t>интересов.</w:t>
      </w:r>
      <w:r w:rsidRPr="008F6D1B">
        <w:rPr>
          <w:sz w:val="28"/>
          <w:szCs w:val="28"/>
        </w:rPr>
        <w:br/>
        <w:t xml:space="preserve">       6.3. 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w:t>
      </w:r>
      <w:r w:rsidRPr="008F6D1B">
        <w:rPr>
          <w:sz w:val="28"/>
          <w:szCs w:val="28"/>
        </w:rPr>
        <w:tab/>
        <w:t>Федерации.</w:t>
      </w:r>
      <w:r w:rsidRPr="008F6D1B">
        <w:rPr>
          <w:sz w:val="28"/>
          <w:szCs w:val="28"/>
        </w:rPr>
        <w:br/>
        <w:t xml:space="preserve">        6.4.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r w:rsidRPr="008F6D1B">
        <w:rPr>
          <w:sz w:val="28"/>
          <w:szCs w:val="28"/>
        </w:rPr>
        <w:br/>
        <w:t xml:space="preserve">        6.5.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w:t>
      </w:r>
      <w:r w:rsidRPr="008F6D1B">
        <w:rPr>
          <w:sz w:val="28"/>
          <w:szCs w:val="28"/>
        </w:rPr>
        <w:tab/>
        <w:t xml:space="preserve">муниципальной </w:t>
      </w:r>
      <w:r w:rsidRPr="008F6D1B">
        <w:rPr>
          <w:sz w:val="28"/>
          <w:szCs w:val="28"/>
        </w:rPr>
        <w:tab/>
        <w:t>службы.</w:t>
      </w:r>
      <w:r w:rsidRPr="008F6D1B">
        <w:rPr>
          <w:sz w:val="28"/>
          <w:szCs w:val="28"/>
        </w:rPr>
        <w:br/>
        <w:t xml:space="preserve">       6.6.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w:t>
      </w:r>
      <w:r w:rsidRPr="008F6D1B">
        <w:rPr>
          <w:sz w:val="28"/>
          <w:szCs w:val="28"/>
        </w:rPr>
        <w:tab/>
        <w:t xml:space="preserve">муниципальной </w:t>
      </w:r>
      <w:r w:rsidRPr="008F6D1B">
        <w:rPr>
          <w:sz w:val="28"/>
          <w:szCs w:val="28"/>
        </w:rPr>
        <w:tab/>
        <w:t>службы.</w:t>
      </w:r>
      <w:r w:rsidRPr="008F6D1B">
        <w:rPr>
          <w:sz w:val="28"/>
          <w:szCs w:val="28"/>
        </w:rPr>
        <w:br/>
        <w:t xml:space="preserve">       6.7.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Филисовского сельского поселения в порядке, определяемом нормативными правовыми актами Ивановской области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1B5ED1" w:rsidRPr="008F6D1B" w:rsidRDefault="001B5ED1" w:rsidP="009F362B">
      <w:pPr>
        <w:pStyle w:val="af0"/>
        <w:shd w:val="clear" w:color="auto" w:fill="FFFFFF"/>
        <w:ind w:firstLine="567"/>
        <w:jc w:val="both"/>
        <w:rPr>
          <w:sz w:val="28"/>
          <w:szCs w:val="28"/>
        </w:rPr>
      </w:pPr>
      <w:r w:rsidRPr="008F6D1B">
        <w:rPr>
          <w:sz w:val="28"/>
          <w:szCs w:val="28"/>
        </w:rPr>
        <w:t>7. Требования к служебному поведению муниципального служащего</w:t>
      </w: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t xml:space="preserve">7.1. </w:t>
      </w:r>
      <w:r w:rsidRPr="008F6D1B">
        <w:rPr>
          <w:sz w:val="28"/>
          <w:szCs w:val="28"/>
        </w:rPr>
        <w:tab/>
        <w:t xml:space="preserve">Муниципальный </w:t>
      </w:r>
      <w:r w:rsidRPr="008F6D1B">
        <w:rPr>
          <w:sz w:val="28"/>
          <w:szCs w:val="28"/>
        </w:rPr>
        <w:tab/>
        <w:t xml:space="preserve">служащий </w:t>
      </w:r>
      <w:r w:rsidRPr="008F6D1B">
        <w:rPr>
          <w:sz w:val="28"/>
          <w:szCs w:val="28"/>
        </w:rPr>
        <w:tab/>
        <w:t>обязан:</w:t>
      </w: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br/>
        <w:t xml:space="preserve">         1) исполнять должностные обязанности добросовестно, на высоком профессиональном уровне;</w:t>
      </w:r>
      <w:r w:rsidRPr="008F6D1B">
        <w:rPr>
          <w:sz w:val="28"/>
          <w:szCs w:val="28"/>
        </w:rPr>
        <w:br/>
        <w:t xml:space="preserve">         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w:t>
      </w:r>
      <w:r w:rsidRPr="008F6D1B">
        <w:rPr>
          <w:sz w:val="28"/>
          <w:szCs w:val="28"/>
        </w:rPr>
        <w:lastRenderedPageBreak/>
        <w:t>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t xml:space="preserve">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w:t>
      </w:r>
      <w:r w:rsidRPr="008F6D1B">
        <w:rPr>
          <w:sz w:val="28"/>
          <w:szCs w:val="28"/>
        </w:rPr>
        <w:tab/>
        <w:t xml:space="preserve">и </w:t>
      </w:r>
      <w:r w:rsidRPr="008F6D1B">
        <w:rPr>
          <w:sz w:val="28"/>
          <w:szCs w:val="28"/>
        </w:rPr>
        <w:tab/>
        <w:t xml:space="preserve">иных </w:t>
      </w:r>
      <w:r w:rsidRPr="008F6D1B">
        <w:rPr>
          <w:sz w:val="28"/>
          <w:szCs w:val="28"/>
        </w:rPr>
        <w:tab/>
        <w:t>организаций;</w:t>
      </w:r>
      <w:r w:rsidRPr="008F6D1B">
        <w:rPr>
          <w:sz w:val="28"/>
          <w:szCs w:val="28"/>
        </w:rPr>
        <w:br/>
        <w:t xml:space="preserve">         5) проявлять корректность в обращении с гражданами;</w:t>
      </w:r>
      <w:r w:rsidRPr="008F6D1B">
        <w:rPr>
          <w:sz w:val="28"/>
          <w:szCs w:val="28"/>
        </w:rPr>
        <w:br/>
        <w:t xml:space="preserve">         6) проявлять уважение к нравственным обычаям и традициям народов Российской Федерации;</w:t>
      </w:r>
      <w:r w:rsidRPr="008F6D1B">
        <w:rPr>
          <w:sz w:val="28"/>
          <w:szCs w:val="28"/>
        </w:rPr>
        <w:br/>
        <w:t xml:space="preserve">         7) учитывать культурные и иные особенности различных этнических и социальных групп, а также конфессий;</w:t>
      </w: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t>8) способствовать межнациональному и межконфессиональному согласию;</w:t>
      </w:r>
      <w:r w:rsidRPr="008F6D1B">
        <w:rPr>
          <w:sz w:val="28"/>
          <w:szCs w:val="28"/>
        </w:rPr>
        <w:br/>
        <w:t xml:space="preserve">         9) не допускать конфликтных ситуаций, способных нанести ущерб его репутации или авторитету </w:t>
      </w:r>
      <w:r w:rsidRPr="008F6D1B">
        <w:rPr>
          <w:sz w:val="28"/>
          <w:szCs w:val="28"/>
        </w:rPr>
        <w:tab/>
        <w:t xml:space="preserve">муниципального </w:t>
      </w:r>
      <w:r w:rsidRPr="008F6D1B">
        <w:rPr>
          <w:sz w:val="28"/>
          <w:szCs w:val="28"/>
        </w:rPr>
        <w:tab/>
        <w:t>органа.</w:t>
      </w:r>
      <w:r w:rsidRPr="008F6D1B">
        <w:rPr>
          <w:sz w:val="28"/>
          <w:szCs w:val="28"/>
        </w:rPr>
        <w:br/>
        <w:t xml:space="preserve">          7.2.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1B5ED1" w:rsidRPr="008F6D1B" w:rsidRDefault="001B5ED1" w:rsidP="009F362B">
      <w:pPr>
        <w:pStyle w:val="af0"/>
        <w:shd w:val="clear" w:color="auto" w:fill="FFFFFF"/>
        <w:spacing w:before="0" w:beforeAutospacing="0" w:after="0" w:afterAutospacing="0"/>
        <w:jc w:val="both"/>
        <w:rPr>
          <w:b/>
          <w:sz w:val="28"/>
          <w:szCs w:val="28"/>
        </w:rPr>
      </w:pP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t>8. Представление сведений о доходах, расходах, об имуществе и обязательствах имущественного характера</w:t>
      </w:r>
    </w:p>
    <w:p w:rsidR="001B5ED1" w:rsidRPr="008F6D1B" w:rsidRDefault="001B5ED1" w:rsidP="009F362B">
      <w:pPr>
        <w:pStyle w:val="af0"/>
        <w:shd w:val="clear" w:color="auto" w:fill="FFFFFF"/>
        <w:spacing w:before="0" w:beforeAutospacing="0" w:after="0" w:afterAutospacing="0"/>
        <w:ind w:firstLine="567"/>
        <w:jc w:val="both"/>
        <w:rPr>
          <w:sz w:val="28"/>
          <w:szCs w:val="28"/>
        </w:rPr>
      </w:pPr>
    </w:p>
    <w:p w:rsidR="001B5ED1" w:rsidRPr="008F6D1B" w:rsidRDefault="001B5ED1" w:rsidP="009F362B">
      <w:pPr>
        <w:pStyle w:val="af0"/>
        <w:shd w:val="clear" w:color="auto" w:fill="FFFFFF"/>
        <w:spacing w:before="0" w:beforeAutospacing="0" w:after="0" w:afterAutospacing="0"/>
        <w:ind w:firstLine="567"/>
        <w:jc w:val="both"/>
        <w:rPr>
          <w:sz w:val="28"/>
          <w:szCs w:val="28"/>
        </w:rPr>
      </w:pPr>
      <w:r w:rsidRPr="008F6D1B">
        <w:rPr>
          <w:sz w:val="28"/>
          <w:szCs w:val="28"/>
        </w:rPr>
        <w:t xml:space="preserve">8.1.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Ивановской </w:t>
      </w:r>
      <w:r w:rsidRPr="008F6D1B">
        <w:rPr>
          <w:sz w:val="28"/>
          <w:szCs w:val="28"/>
        </w:rPr>
        <w:tab/>
        <w:t>области.</w:t>
      </w:r>
      <w:r w:rsidRPr="008F6D1B">
        <w:rPr>
          <w:sz w:val="28"/>
          <w:szCs w:val="28"/>
        </w:rPr>
        <w:br/>
        <w:t xml:space="preserve">         Муниципальный служащий, замещающий должность муниципальной службы, включенную в соответствующий перечень, обязан предоставлять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w:t>
      </w:r>
      <w:r w:rsidRPr="008F6D1B">
        <w:rPr>
          <w:sz w:val="28"/>
          <w:szCs w:val="28"/>
        </w:rPr>
        <w:lastRenderedPageBreak/>
        <w:t>субъектов Российской Федерации.</w:t>
      </w:r>
      <w:r w:rsidRPr="008F6D1B">
        <w:rPr>
          <w:sz w:val="28"/>
          <w:szCs w:val="28"/>
        </w:rPr>
        <w:br/>
        <w:t xml:space="preserve">         8.2.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законом от 25 декабря 2008 года N 273-ФЗ "О противодействии коррупции" и Федеральным законом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нормативно-правовыми актами субъектов Российской </w:t>
      </w:r>
      <w:r w:rsidRPr="008F6D1B">
        <w:rPr>
          <w:sz w:val="28"/>
          <w:szCs w:val="28"/>
        </w:rPr>
        <w:tab/>
        <w:t xml:space="preserve">Федерации, </w:t>
      </w:r>
      <w:r w:rsidRPr="008F6D1B">
        <w:rPr>
          <w:sz w:val="28"/>
          <w:szCs w:val="28"/>
        </w:rPr>
        <w:tab/>
        <w:t xml:space="preserve">муниципальными правовыми </w:t>
      </w:r>
      <w:r w:rsidRPr="008F6D1B">
        <w:rPr>
          <w:sz w:val="28"/>
          <w:szCs w:val="28"/>
        </w:rPr>
        <w:tab/>
        <w:t>актами.</w:t>
      </w:r>
      <w:r w:rsidRPr="008F6D1B">
        <w:rPr>
          <w:sz w:val="28"/>
          <w:szCs w:val="28"/>
        </w:rPr>
        <w:br/>
        <w:t xml:space="preserve">        8.3.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r w:rsidRPr="008F6D1B">
        <w:rPr>
          <w:sz w:val="28"/>
          <w:szCs w:val="28"/>
        </w:rPr>
        <w:br/>
        <w:t xml:space="preserve">         8.4.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r w:rsidRPr="008F6D1B">
        <w:rPr>
          <w:sz w:val="28"/>
          <w:szCs w:val="28"/>
        </w:rPr>
        <w:br/>
        <w:t xml:space="preserve">         8.5.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w:t>
      </w:r>
      <w:r w:rsidRPr="008F6D1B">
        <w:rPr>
          <w:sz w:val="28"/>
          <w:szCs w:val="28"/>
        </w:rPr>
        <w:tab/>
        <w:t>Федерации.</w:t>
      </w:r>
      <w:r w:rsidRPr="008F6D1B">
        <w:rPr>
          <w:sz w:val="28"/>
          <w:szCs w:val="28"/>
        </w:rPr>
        <w:br/>
        <w:t xml:space="preserve">        8.6.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r w:rsidRPr="008F6D1B">
        <w:rPr>
          <w:sz w:val="28"/>
          <w:szCs w:val="28"/>
        </w:rPr>
        <w:br/>
        <w:t xml:space="preserve">        8.7.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w:t>
      </w:r>
      <w:r w:rsidRPr="008F6D1B">
        <w:rPr>
          <w:sz w:val="28"/>
          <w:szCs w:val="28"/>
        </w:rPr>
        <w:lastRenderedPageBreak/>
        <w:t>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Ивановской области.</w:t>
      </w:r>
      <w:r w:rsidRPr="008F6D1B">
        <w:rPr>
          <w:sz w:val="28"/>
          <w:szCs w:val="28"/>
        </w:rPr>
        <w:br/>
        <w:t xml:space="preserve">       8.8. Запросы о предоставлении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 должностным лицом Ивановской области (руководителями высших исполнительных органов государственной власти Ивановской области) в порядке, определяемом нормативными правовыми актами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IV. Поступление на муниципальную службу</w:t>
      </w: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в муниципальное образование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Порядок поступления на муниципальную службу</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 N 25-ФЗ "О муниципальной службе в Российской Федерации" для замещения должностей муниципальной службы, при отсутствии обстоятельств, указанных в статье 10 настоящего Положения в качестве ограничений, связанных с муниципальной службой.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1.3. При поступлении на муниципальную службу в органы местного самоуправления муниципального образования «Филисовское сельское </w:t>
      </w:r>
      <w:r w:rsidRPr="008F6D1B">
        <w:rPr>
          <w:rFonts w:ascii="Times New Roman" w:hAnsi="Times New Roman" w:cs="Times New Roman"/>
          <w:sz w:val="28"/>
          <w:szCs w:val="28"/>
        </w:rPr>
        <w:lastRenderedPageBreak/>
        <w:t>поселение Родниковского муниципального района Ивановской области» представляет:</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заявление с просьбой о поступлении на муниципальную службу и замещении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собственноручно заполненную и подписанную анкету по форме, установленной Правительством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паспорт;</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трудовую книжку, за исключением случаев, когда трудовой договор (контракт) заключается впервые;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 об образовании;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свидетельство о постановке физического лица на учет в налоговом органе по месту жительства на территории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документы воинского учета - для военнообязанных и лиц, подлежащих призыву на военную службу;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заключение медицинского учреждения об отсутствии заболевания, препятствующего поступлению на муниципальную службу;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сведения о доходах за год, предшествующий году поступления на муниципальную службу, об имуществе и обязательствах имущественного характера;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сведения, предусмотренные статьей 15.1 Федерального закона от 02 марта 2007года №25-ФЗ «О муниципальной службе в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1.4.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N 25-ФЗ, Законом Ивановской области N 72-ОЗ и настоящим Положением.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1.5.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1.6.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1B5ED1" w:rsidRPr="008F6D1B" w:rsidRDefault="001B5ED1" w:rsidP="009F362B">
      <w:pPr>
        <w:pStyle w:val="ConsPlusNorma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1.7. Контракт (трудовой договор) о прохождении муниципальной службы вступает в силу со дня его подписания руководителем, имеющим право назначать муниципального служащего на должность, и прекращает свое действие с увольнением муниципального служащего, а также в иных </w:t>
      </w:r>
      <w:r w:rsidRPr="008F6D1B">
        <w:rPr>
          <w:rFonts w:ascii="Times New Roman" w:hAnsi="Times New Roman" w:cs="Times New Roman"/>
          <w:sz w:val="28"/>
          <w:szCs w:val="28"/>
        </w:rPr>
        <w:lastRenderedPageBreak/>
        <w:tab/>
        <w:t xml:space="preserve">случаях, </w:t>
      </w:r>
      <w:r w:rsidRPr="008F6D1B">
        <w:rPr>
          <w:rFonts w:ascii="Times New Roman" w:hAnsi="Times New Roman" w:cs="Times New Roman"/>
          <w:sz w:val="28"/>
          <w:szCs w:val="28"/>
        </w:rPr>
        <w:tab/>
        <w:t xml:space="preserve">установленных </w:t>
      </w:r>
      <w:r w:rsidRPr="008F6D1B">
        <w:rPr>
          <w:rFonts w:ascii="Times New Roman" w:hAnsi="Times New Roman" w:cs="Times New Roman"/>
          <w:sz w:val="28"/>
          <w:szCs w:val="28"/>
        </w:rPr>
        <w:tab/>
        <w:t>законодательством.</w:t>
      </w:r>
      <w:r w:rsidRPr="008F6D1B">
        <w:rPr>
          <w:rFonts w:ascii="Times New Roman" w:hAnsi="Times New Roman" w:cs="Times New Roman"/>
          <w:sz w:val="28"/>
          <w:szCs w:val="28"/>
        </w:rPr>
        <w:br/>
        <w:t xml:space="preserve">         1.8. Основаниями для расторжения трудового договора (контракта) с муниципальным служащим могут являться основания, предусмотренные Трудовым кодексом Российской Федерации, а также основания, предусмотренные статьей 19 Федерального закона от 2 марта 2007 г. N 25-ФЗ "О муниципальной службе в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Конкурс на замещение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jc w:val="both"/>
        <w:rPr>
          <w:rFonts w:ascii="Times New Roman" w:hAnsi="Times New Roman" w:cs="Times New Roman"/>
          <w:sz w:val="28"/>
          <w:szCs w:val="28"/>
        </w:rPr>
      </w:pPr>
      <w:r w:rsidRPr="008F6D1B">
        <w:rPr>
          <w:rFonts w:ascii="Times New Roman" w:hAnsi="Times New Roman" w:cs="Times New Roman"/>
          <w:sz w:val="28"/>
          <w:szCs w:val="28"/>
        </w:rPr>
        <w:t xml:space="preserve">2.1. При замещении должности муниципальной службы в Филисовском сельском поселении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w:t>
      </w:r>
      <w:r w:rsidRPr="008F6D1B">
        <w:rPr>
          <w:rFonts w:ascii="Times New Roman" w:hAnsi="Times New Roman" w:cs="Times New Roman"/>
          <w:sz w:val="28"/>
          <w:szCs w:val="28"/>
        </w:rPr>
        <w:tab/>
        <w:t xml:space="preserve">муниципальной </w:t>
      </w:r>
      <w:r w:rsidRPr="008F6D1B">
        <w:rPr>
          <w:rFonts w:ascii="Times New Roman" w:hAnsi="Times New Roman" w:cs="Times New Roman"/>
          <w:sz w:val="28"/>
          <w:szCs w:val="28"/>
        </w:rPr>
        <w:tab/>
        <w:t>службы.</w:t>
      </w:r>
      <w:r w:rsidRPr="008F6D1B">
        <w:rPr>
          <w:rFonts w:ascii="Times New Roman" w:hAnsi="Times New Roman" w:cs="Times New Roman"/>
          <w:sz w:val="28"/>
          <w:szCs w:val="28"/>
        </w:rPr>
        <w:br/>
        <w:t xml:space="preserve">          2.2. Порядок проведения конкурса на замещение должности муниципальной службы устанавливается муниципальным правовым актом, принимаемым Советом Филисовского сельского поселения.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Филисовском сельском поселении и порядок ее формирования устанавливаются Советом Филисовского сельского поселения.</w:t>
      </w:r>
      <w:r w:rsidRPr="008F6D1B">
        <w:rPr>
          <w:rFonts w:ascii="Times New Roman" w:hAnsi="Times New Roman" w:cs="Times New Roman"/>
          <w:sz w:val="28"/>
          <w:szCs w:val="28"/>
        </w:rPr>
        <w:br/>
        <w:t xml:space="preserve">          2.3.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V. Аттестация муниципальных служащих</w:t>
      </w:r>
    </w:p>
    <w:p w:rsidR="001B5ED1" w:rsidRPr="008F6D1B" w:rsidRDefault="001B5ED1" w:rsidP="009F362B">
      <w:pPr>
        <w:pStyle w:val="ConsPlusNormal"/>
        <w:widowControl/>
        <w:ind w:firstLine="0"/>
        <w:jc w:val="both"/>
        <w:rPr>
          <w:rFonts w:ascii="Times New Roman" w:hAnsi="Times New Roman" w:cs="Times New Roman"/>
          <w:b/>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Цели аттестации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Аттестация муниципального служащего проводится в целях определения его соответствия замещаемой должности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1.3. Аттестация муниципального служащего проводится один раз в три года.</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ind w:firstLine="547"/>
        <w:jc w:val="both"/>
        <w:rPr>
          <w:rFonts w:ascii="Times New Roman" w:hAnsi="Times New Roman" w:cs="Times New Roman"/>
          <w:sz w:val="28"/>
          <w:szCs w:val="28"/>
        </w:rPr>
      </w:pPr>
      <w:r w:rsidRPr="008F6D1B">
        <w:rPr>
          <w:rFonts w:ascii="Times New Roman" w:hAnsi="Times New Roman" w:cs="Times New Roman"/>
          <w:sz w:val="28"/>
          <w:szCs w:val="28"/>
        </w:rPr>
        <w:t>2. Аттестации не подлежат следующие муниципальные служащие:</w:t>
      </w:r>
    </w:p>
    <w:p w:rsidR="001B5ED1" w:rsidRPr="008F6D1B" w:rsidRDefault="001B5ED1" w:rsidP="009F362B">
      <w:pPr>
        <w:ind w:firstLine="547"/>
        <w:jc w:val="both"/>
        <w:rPr>
          <w:rFonts w:ascii="Times New Roman" w:hAnsi="Times New Roman" w:cs="Times New Roman"/>
          <w:sz w:val="28"/>
          <w:szCs w:val="28"/>
        </w:rPr>
      </w:pPr>
      <w:bookmarkStart w:id="23" w:name="dst100161"/>
      <w:bookmarkEnd w:id="23"/>
    </w:p>
    <w:p w:rsidR="001B5ED1" w:rsidRPr="008F6D1B" w:rsidRDefault="001B5ED1" w:rsidP="009F362B">
      <w:pPr>
        <w:ind w:firstLine="547"/>
        <w:jc w:val="both"/>
        <w:rPr>
          <w:rFonts w:ascii="Times New Roman" w:hAnsi="Times New Roman" w:cs="Times New Roman"/>
          <w:sz w:val="28"/>
          <w:szCs w:val="28"/>
        </w:rPr>
      </w:pPr>
      <w:r w:rsidRPr="008F6D1B">
        <w:rPr>
          <w:rFonts w:ascii="Times New Roman" w:hAnsi="Times New Roman" w:cs="Times New Roman"/>
          <w:sz w:val="28"/>
          <w:szCs w:val="28"/>
        </w:rPr>
        <w:lastRenderedPageBreak/>
        <w:t>1) замещающие должности муниципальной службы менее одного года;</w:t>
      </w:r>
    </w:p>
    <w:p w:rsidR="001B5ED1" w:rsidRPr="008F6D1B" w:rsidRDefault="001B5ED1" w:rsidP="009F362B">
      <w:pPr>
        <w:ind w:firstLine="547"/>
        <w:jc w:val="both"/>
        <w:rPr>
          <w:rFonts w:ascii="Times New Roman" w:hAnsi="Times New Roman" w:cs="Times New Roman"/>
          <w:sz w:val="28"/>
          <w:szCs w:val="28"/>
        </w:rPr>
      </w:pPr>
      <w:bookmarkStart w:id="24" w:name="dst100162"/>
      <w:bookmarkEnd w:id="24"/>
      <w:r w:rsidRPr="008F6D1B">
        <w:rPr>
          <w:rFonts w:ascii="Times New Roman" w:hAnsi="Times New Roman" w:cs="Times New Roman"/>
          <w:sz w:val="28"/>
          <w:szCs w:val="28"/>
        </w:rPr>
        <w:t>2) достигшие возраста 60 лет;</w:t>
      </w:r>
    </w:p>
    <w:p w:rsidR="001B5ED1" w:rsidRPr="008F6D1B" w:rsidRDefault="001B5ED1" w:rsidP="009F362B">
      <w:pPr>
        <w:ind w:firstLine="547"/>
        <w:jc w:val="both"/>
        <w:rPr>
          <w:rFonts w:ascii="Times New Roman" w:hAnsi="Times New Roman" w:cs="Times New Roman"/>
          <w:sz w:val="28"/>
          <w:szCs w:val="28"/>
        </w:rPr>
      </w:pPr>
      <w:bookmarkStart w:id="25" w:name="dst100163"/>
      <w:bookmarkEnd w:id="25"/>
      <w:r w:rsidRPr="008F6D1B">
        <w:rPr>
          <w:rFonts w:ascii="Times New Roman" w:hAnsi="Times New Roman" w:cs="Times New Roman"/>
          <w:sz w:val="28"/>
          <w:szCs w:val="28"/>
        </w:rPr>
        <w:t>3) беременные женщины;</w:t>
      </w:r>
    </w:p>
    <w:p w:rsidR="001B5ED1" w:rsidRPr="008F6D1B" w:rsidRDefault="001B5ED1" w:rsidP="009F362B">
      <w:pPr>
        <w:ind w:firstLine="547"/>
        <w:jc w:val="both"/>
        <w:rPr>
          <w:rFonts w:ascii="Times New Roman" w:hAnsi="Times New Roman" w:cs="Times New Roman"/>
          <w:sz w:val="28"/>
          <w:szCs w:val="28"/>
        </w:rPr>
      </w:pPr>
      <w:bookmarkStart w:id="26" w:name="dst100164"/>
      <w:bookmarkEnd w:id="26"/>
      <w:r w:rsidRPr="008F6D1B">
        <w:rPr>
          <w:rFonts w:ascii="Times New Roman" w:hAnsi="Times New Roman" w:cs="Times New Roman"/>
          <w:sz w:val="28"/>
          <w:szCs w:val="28"/>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1B5ED1" w:rsidRPr="008F6D1B" w:rsidRDefault="001B5ED1" w:rsidP="009F362B">
      <w:pPr>
        <w:ind w:firstLine="547"/>
        <w:jc w:val="both"/>
        <w:rPr>
          <w:rFonts w:ascii="Times New Roman" w:hAnsi="Times New Roman" w:cs="Times New Roman"/>
          <w:sz w:val="28"/>
          <w:szCs w:val="28"/>
        </w:rPr>
      </w:pPr>
      <w:bookmarkStart w:id="27" w:name="dst100165"/>
      <w:bookmarkEnd w:id="27"/>
      <w:r w:rsidRPr="008F6D1B">
        <w:rPr>
          <w:rFonts w:ascii="Times New Roman" w:hAnsi="Times New Roman" w:cs="Times New Roman"/>
          <w:sz w:val="28"/>
          <w:szCs w:val="28"/>
        </w:rPr>
        <w:t>5) замещающие должности муниципальной службы на основании срочного трудового договора (контракта).</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Порядок проведения аттестации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3.1. Аттестация муниципальных служащих проводится в соответствии с Положением о проведении аттестации муниципальных служащих муниципального образования «Филисовского сельского поселения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3.2. Положение о проведении аттестации муниципальных служащих муниципального образования «Филисовское сельское поселение Родниковского муниципального района Ивановской области» утверждается решением Совета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VI. Порядок исчисления стажа муниципальной службы</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Порядок исчисления стажа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В стаж (общую продолжительность) муниципальной службы включаются периоды замещения:</w:t>
      </w:r>
    </w:p>
    <w:p w:rsidR="001B5ED1" w:rsidRPr="008F6D1B" w:rsidRDefault="001B5ED1" w:rsidP="009F362B">
      <w:pPr>
        <w:jc w:val="both"/>
        <w:rPr>
          <w:rFonts w:ascii="Times New Roman" w:hAnsi="Times New Roman" w:cs="Times New Roman"/>
          <w:sz w:val="28"/>
          <w:szCs w:val="28"/>
        </w:rPr>
      </w:pPr>
      <w:r w:rsidRPr="008F6D1B">
        <w:rPr>
          <w:rFonts w:ascii="Times New Roman" w:hAnsi="Times New Roman" w:cs="Times New Roman"/>
          <w:sz w:val="28"/>
          <w:szCs w:val="28"/>
        </w:rPr>
        <w:t>1) должностей муниципальной службы;</w:t>
      </w:r>
      <w:r w:rsidRPr="008F6D1B">
        <w:rPr>
          <w:rFonts w:ascii="Times New Roman" w:hAnsi="Times New Roman" w:cs="Times New Roman"/>
          <w:sz w:val="28"/>
          <w:szCs w:val="28"/>
        </w:rPr>
        <w:br/>
        <w:t xml:space="preserve">         2) муниципальных должностей;</w:t>
      </w:r>
      <w:r w:rsidRPr="008F6D1B">
        <w:rPr>
          <w:rFonts w:ascii="Times New Roman" w:hAnsi="Times New Roman" w:cs="Times New Roman"/>
          <w:sz w:val="28"/>
          <w:szCs w:val="28"/>
        </w:rPr>
        <w:br/>
        <w:t xml:space="preserve">         3) государственных должностей Российской Федерации и государственных должностей субъектов Российской Федерации;</w:t>
      </w:r>
      <w:r w:rsidRPr="008F6D1B">
        <w:rPr>
          <w:rFonts w:ascii="Times New Roman" w:hAnsi="Times New Roman" w:cs="Times New Roman"/>
          <w:sz w:val="28"/>
          <w:szCs w:val="28"/>
        </w:rPr>
        <w:br/>
        <w:t xml:space="preserve">         4) должностей государственной гражданской службы, воинских должностей и должностей федеральной государственной службы иных видов;</w:t>
      </w:r>
      <w:r w:rsidRPr="008F6D1B">
        <w:rPr>
          <w:rFonts w:ascii="Times New Roman" w:hAnsi="Times New Roman" w:cs="Times New Roman"/>
          <w:sz w:val="28"/>
          <w:szCs w:val="28"/>
        </w:rPr>
        <w:br/>
        <w:t xml:space="preserve">         5) иных должностей в соответствии с федеральными законами.</w:t>
      </w:r>
    </w:p>
    <w:p w:rsidR="001B5ED1" w:rsidRPr="008F6D1B" w:rsidRDefault="001B5ED1" w:rsidP="009F362B">
      <w:pPr>
        <w:pStyle w:val="af0"/>
        <w:shd w:val="clear" w:color="auto" w:fill="FFFFFF"/>
        <w:spacing w:before="0" w:beforeAutospacing="0" w:after="0" w:afterAutospacing="0"/>
        <w:jc w:val="both"/>
        <w:rPr>
          <w:sz w:val="28"/>
          <w:szCs w:val="28"/>
        </w:rPr>
      </w:pPr>
      <w:r w:rsidRPr="008F6D1B">
        <w:rPr>
          <w:sz w:val="28"/>
          <w:szCs w:val="28"/>
        </w:rPr>
        <w:t xml:space="preserve">1.2. Порядок исчисления стажа муниципальной службы и зачета в него иных периодов трудовой деятельности, помимо указанных в п.п 1.1. п. 1 </w:t>
      </w:r>
      <w:r w:rsidRPr="008F6D1B">
        <w:rPr>
          <w:sz w:val="28"/>
          <w:szCs w:val="28"/>
        </w:rPr>
        <w:lastRenderedPageBreak/>
        <w:t>настоящего раздела, устанавливается Законом Ивановской области от 23 июня 2008 года N 72-ОЗ.</w:t>
      </w:r>
    </w:p>
    <w:p w:rsidR="001B5ED1" w:rsidRPr="008F6D1B" w:rsidRDefault="001B5ED1" w:rsidP="009F362B">
      <w:pPr>
        <w:pStyle w:val="af0"/>
        <w:shd w:val="clear" w:color="auto" w:fill="FFFFFF"/>
        <w:spacing w:before="0" w:beforeAutospacing="0" w:after="0" w:afterAutospacing="0"/>
        <w:jc w:val="both"/>
        <w:rPr>
          <w:sz w:val="28"/>
          <w:szCs w:val="28"/>
        </w:rPr>
      </w:pPr>
      <w:r w:rsidRPr="008F6D1B">
        <w:rPr>
          <w:sz w:val="28"/>
          <w:szCs w:val="28"/>
        </w:rPr>
        <w:t>1.3. В стаж муниципальной службы муниципального служащего для исчисления дополнительного оплачиваемого отпуска за выслугу лет, а также установления ежемесячной надбавки к должностному окладу за выслугу лет на муниципальной службе муниципальным служащим Филисовского сельского поселения на основании решения руководителя муниципального органа, лица, замещающего муниципальную должность, либо представителя указанных руководителя или лица, осуществляющих полномочия нанимателя от имени муниципального образования, могут засчитываться периоды замещения отдельных должностей руководителей и специалистов на предприятиях, в учреждениях и организациях, опыт и знание работы в которых необходимы муниципальным служащим для выполнения должностных обязанностей в соответствии с должностным регламентом муниципального служащего. Периоды работы в указанных должностях в совокупности не должны превышать пять лет.</w:t>
      </w:r>
      <w:r w:rsidRPr="008F6D1B">
        <w:rPr>
          <w:sz w:val="28"/>
          <w:szCs w:val="28"/>
        </w:rPr>
        <w:br/>
        <w:t xml:space="preserve">        1.4. Документами, подтверждающими стаж муниципальной службы, являются трудовая книжка, военный билет, справка военного комиссариата и иные документы соответствующих государственных (муниципальных) органов, архивных учреждений, установленные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VII. Рабочее (служебное) время и время отдыха</w:t>
      </w: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муниципальных служащих</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Рабочее (служебное) время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Рабочее (служебное) время муниципальных служащих регулируется в соответствии с трудовым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Отпуск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2.3. Ежегодный основной оплачиваемый отпуск предоставляется муниципальному служащему продолжительностью 30 календарных дней.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2.4. Ежегодный дополнительный оплачиваемый отпуск предоставляется муниципальному служащему за выслугу лет и исчисляется из расчета один </w:t>
      </w:r>
      <w:r w:rsidRPr="008F6D1B">
        <w:rPr>
          <w:rFonts w:ascii="Times New Roman" w:hAnsi="Times New Roman" w:cs="Times New Roman"/>
          <w:sz w:val="28"/>
          <w:szCs w:val="28"/>
        </w:rPr>
        <w:lastRenderedPageBreak/>
        <w:t>календарный день за каждый год муниципальной службы и не может превышать 10 календарных дней.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2.5.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включаются (засчитываются) периоды замещения должностей, указанные в разделе VI настоящего Положения.</w:t>
      </w:r>
    </w:p>
    <w:p w:rsidR="001B5ED1" w:rsidRPr="008F6D1B" w:rsidRDefault="001B5ED1" w:rsidP="009F362B">
      <w:pPr>
        <w:ind w:firstLine="547"/>
        <w:jc w:val="both"/>
        <w:rPr>
          <w:rFonts w:ascii="Times New Roman" w:hAnsi="Times New Roman" w:cs="Times New Roman"/>
          <w:sz w:val="28"/>
          <w:szCs w:val="28"/>
        </w:rPr>
      </w:pPr>
      <w:r w:rsidRPr="008F6D1B">
        <w:rPr>
          <w:rFonts w:ascii="Times New Roman" w:hAnsi="Times New Roman" w:cs="Times New Roman"/>
          <w:sz w:val="28"/>
          <w:szCs w:val="28"/>
        </w:rPr>
        <w:t>В стаж муниципальной службы для предоставления ежегодного дополнительного оплачиваемого отпуска за выслугу лет засчитываются периоды работы (службы), которые были ранее включены (засчитаны) в установленном порядке в указанный стаж.</w:t>
      </w:r>
    </w:p>
    <w:p w:rsidR="001B5ED1" w:rsidRPr="008F6D1B" w:rsidRDefault="001B5ED1" w:rsidP="009F362B">
      <w:pPr>
        <w:ind w:firstLine="547"/>
        <w:jc w:val="both"/>
        <w:rPr>
          <w:rFonts w:ascii="Times New Roman" w:hAnsi="Times New Roman" w:cs="Times New Roman"/>
          <w:sz w:val="28"/>
          <w:szCs w:val="28"/>
        </w:rPr>
      </w:pPr>
      <w:r w:rsidRPr="008F6D1B">
        <w:rPr>
          <w:rFonts w:ascii="Times New Roman" w:hAnsi="Times New Roman" w:cs="Times New Roman"/>
          <w:sz w:val="28"/>
          <w:szCs w:val="28"/>
        </w:rPr>
        <w:t>2.6.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1B5ED1" w:rsidRPr="008F6D1B" w:rsidRDefault="001B5ED1" w:rsidP="009F362B">
      <w:pPr>
        <w:ind w:firstLine="547"/>
        <w:jc w:val="both"/>
        <w:rPr>
          <w:rFonts w:ascii="Times New Roman" w:hAnsi="Times New Roman" w:cs="Times New Roman"/>
          <w:sz w:val="28"/>
          <w:szCs w:val="28"/>
        </w:rPr>
      </w:pPr>
      <w:bookmarkStart w:id="28" w:name="dst100187"/>
      <w:bookmarkEnd w:id="28"/>
      <w:r w:rsidRPr="008F6D1B">
        <w:rPr>
          <w:rFonts w:ascii="Times New Roman" w:hAnsi="Times New Roman" w:cs="Times New Roman"/>
          <w:sz w:val="28"/>
          <w:szCs w:val="28"/>
        </w:rPr>
        <w:t>Муниципальному служащему предоставляется отпуск без сохранения денежного содержания в случаях, предусмотренных федеральными законами.</w:t>
      </w:r>
    </w:p>
    <w:p w:rsidR="001B5ED1" w:rsidRPr="008F6D1B" w:rsidRDefault="001B5ED1" w:rsidP="001C656A">
      <w:pPr>
        <w:ind w:firstLine="547"/>
        <w:jc w:val="center"/>
        <w:rPr>
          <w:rFonts w:ascii="Times New Roman" w:hAnsi="Times New Roman" w:cs="Times New Roman"/>
          <w:sz w:val="28"/>
          <w:szCs w:val="28"/>
        </w:rPr>
      </w:pPr>
    </w:p>
    <w:p w:rsidR="001B5ED1" w:rsidRPr="008F6D1B" w:rsidRDefault="001B5ED1" w:rsidP="001C656A">
      <w:pPr>
        <w:pStyle w:val="ConsPlusNormal"/>
        <w:widowControl/>
        <w:ind w:firstLine="540"/>
        <w:jc w:val="center"/>
        <w:rPr>
          <w:rFonts w:ascii="Times New Roman" w:hAnsi="Times New Roman" w:cs="Times New Roman"/>
          <w:b/>
          <w:sz w:val="28"/>
          <w:szCs w:val="28"/>
        </w:rPr>
      </w:pPr>
      <w:r w:rsidRPr="008F6D1B">
        <w:rPr>
          <w:rFonts w:ascii="Times New Roman" w:hAnsi="Times New Roman" w:cs="Times New Roman"/>
          <w:b/>
          <w:sz w:val="28"/>
          <w:szCs w:val="28"/>
        </w:rPr>
        <w:t>VIII. Общие принципы оплаты труда муниципального служащего.</w:t>
      </w:r>
    </w:p>
    <w:p w:rsidR="001B5ED1" w:rsidRPr="008F6D1B" w:rsidRDefault="001B5ED1" w:rsidP="001C656A">
      <w:pPr>
        <w:pStyle w:val="ConsPlusNormal"/>
        <w:widowControl/>
        <w:ind w:firstLine="0"/>
        <w:jc w:val="center"/>
        <w:rPr>
          <w:rFonts w:ascii="Times New Roman" w:hAnsi="Times New Roman" w:cs="Times New Roman"/>
          <w:b/>
          <w:sz w:val="28"/>
          <w:szCs w:val="28"/>
        </w:rPr>
      </w:pPr>
      <w:r w:rsidRPr="008F6D1B">
        <w:rPr>
          <w:rFonts w:ascii="Times New Roman" w:hAnsi="Times New Roman" w:cs="Times New Roman"/>
          <w:b/>
          <w:sz w:val="28"/>
          <w:szCs w:val="28"/>
        </w:rPr>
        <w:t>Гарантии, предоставляемые муниципальному служащему</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Общие принципы оплаты труда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w:t>
      </w:r>
      <w:r w:rsidRPr="008F6D1B">
        <w:rPr>
          <w:rStyle w:val="blk"/>
          <w:rFonts w:ascii="Times New Roman" w:hAnsi="Times New Roman" w:cs="Times New Roman"/>
          <w:sz w:val="28"/>
          <w:szCs w:val="28"/>
        </w:rPr>
        <w:t>законом субъекта Российской Федерации</w:t>
      </w:r>
      <w:r w:rsidRPr="008F6D1B">
        <w:rPr>
          <w:rFonts w:ascii="Times New Roman" w:hAnsi="Times New Roman" w:cs="Times New Roman"/>
          <w:sz w:val="28"/>
          <w:szCs w:val="28"/>
        </w:rPr>
        <w:t>.</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К иным дополнительным выплатам относятся: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ежемесячная надбавка к должностному окладу за выслугу лет на муниципальной службе;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ежемесячная надбавка к должностному окладу за особые условия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3) ежемесячная процентная надбавка к должностному окладу за работу со сведениями, составляющими государственную тайну;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ежемесячное денежное поощрение;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5) премия за выполнение особо важных и сложных заданий;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6) единовременная выплата при предоставлении ежегодного оплачиваемого отпуска и материальная помощь.</w:t>
      </w:r>
    </w:p>
    <w:p w:rsidR="001B5ED1" w:rsidRPr="008F6D1B" w:rsidRDefault="001B5ED1" w:rsidP="009F362B">
      <w:pPr>
        <w:pStyle w:val="af0"/>
        <w:shd w:val="clear" w:color="auto" w:fill="FFFFFF"/>
        <w:spacing w:before="0" w:beforeAutospacing="0" w:after="0" w:afterAutospacing="0"/>
        <w:jc w:val="both"/>
        <w:rPr>
          <w:sz w:val="28"/>
          <w:szCs w:val="28"/>
        </w:rPr>
      </w:pPr>
      <w:r w:rsidRPr="008F6D1B">
        <w:rPr>
          <w:sz w:val="28"/>
          <w:szCs w:val="28"/>
        </w:rPr>
        <w:t>1.3.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Филисовского сельского поселения в соответствии с законодательством Российской Федерации и законодательством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Ежемесячные надбавки к должностному окладу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2.1. Ежемесячная надбавка к должностному окладу за выслугу лет на муниципальной службе выплачивается в следующих размерах:</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nformat"/>
        <w:widowControl/>
        <w:jc w:val="both"/>
        <w:rPr>
          <w:rFonts w:ascii="Times New Roman" w:hAnsi="Times New Roman" w:cs="Times New Roman"/>
          <w:sz w:val="28"/>
          <w:szCs w:val="28"/>
        </w:rPr>
      </w:pPr>
      <w:r w:rsidRPr="008F6D1B">
        <w:rPr>
          <w:rFonts w:ascii="Times New Roman" w:hAnsi="Times New Roman" w:cs="Times New Roman"/>
          <w:sz w:val="28"/>
          <w:szCs w:val="28"/>
        </w:rPr>
        <w:t>при стаже муниципальной службы     в процентах</w:t>
      </w:r>
    </w:p>
    <w:p w:rsidR="001B5ED1" w:rsidRPr="008F6D1B" w:rsidRDefault="001B5ED1" w:rsidP="009F362B">
      <w:pPr>
        <w:pStyle w:val="ConsPlusNonformat"/>
        <w:widowControl/>
        <w:jc w:val="both"/>
        <w:rPr>
          <w:rFonts w:ascii="Times New Roman" w:hAnsi="Times New Roman" w:cs="Times New Roman"/>
          <w:sz w:val="28"/>
          <w:szCs w:val="28"/>
        </w:rPr>
      </w:pPr>
      <w:r w:rsidRPr="008F6D1B">
        <w:rPr>
          <w:rFonts w:ascii="Times New Roman" w:hAnsi="Times New Roman" w:cs="Times New Roman"/>
          <w:sz w:val="28"/>
          <w:szCs w:val="28"/>
        </w:rPr>
        <w:t>от 1 года до 5 лет                 10</w:t>
      </w:r>
    </w:p>
    <w:p w:rsidR="001B5ED1" w:rsidRPr="008F6D1B" w:rsidRDefault="001B5ED1" w:rsidP="009F362B">
      <w:pPr>
        <w:pStyle w:val="ConsPlusNonformat"/>
        <w:widowControl/>
        <w:jc w:val="both"/>
        <w:rPr>
          <w:rFonts w:ascii="Times New Roman" w:hAnsi="Times New Roman" w:cs="Times New Roman"/>
          <w:sz w:val="28"/>
          <w:szCs w:val="28"/>
        </w:rPr>
      </w:pPr>
      <w:r w:rsidRPr="008F6D1B">
        <w:rPr>
          <w:rFonts w:ascii="Times New Roman" w:hAnsi="Times New Roman" w:cs="Times New Roman"/>
          <w:sz w:val="28"/>
          <w:szCs w:val="28"/>
        </w:rPr>
        <w:t>от 5 до 10 лет                       15</w:t>
      </w:r>
    </w:p>
    <w:p w:rsidR="001B5ED1" w:rsidRPr="008F6D1B" w:rsidRDefault="001B5ED1" w:rsidP="009F362B">
      <w:pPr>
        <w:pStyle w:val="ConsPlusNonformat"/>
        <w:widowControl/>
        <w:jc w:val="both"/>
        <w:rPr>
          <w:rFonts w:ascii="Times New Roman" w:hAnsi="Times New Roman" w:cs="Times New Roman"/>
          <w:sz w:val="28"/>
          <w:szCs w:val="28"/>
        </w:rPr>
      </w:pPr>
      <w:r w:rsidRPr="008F6D1B">
        <w:rPr>
          <w:rFonts w:ascii="Times New Roman" w:hAnsi="Times New Roman" w:cs="Times New Roman"/>
          <w:sz w:val="28"/>
          <w:szCs w:val="28"/>
        </w:rPr>
        <w:t>от 10 до 15 лет                     20</w:t>
      </w:r>
    </w:p>
    <w:p w:rsidR="001B5ED1" w:rsidRPr="008F6D1B" w:rsidRDefault="001B5ED1" w:rsidP="009F362B">
      <w:pPr>
        <w:pStyle w:val="ConsPlusNonformat"/>
        <w:widowControl/>
        <w:jc w:val="both"/>
        <w:rPr>
          <w:rFonts w:ascii="Times New Roman" w:hAnsi="Times New Roman" w:cs="Times New Roman"/>
          <w:sz w:val="28"/>
          <w:szCs w:val="28"/>
        </w:rPr>
      </w:pPr>
      <w:r w:rsidRPr="008F6D1B">
        <w:rPr>
          <w:rFonts w:ascii="Times New Roman" w:hAnsi="Times New Roman" w:cs="Times New Roman"/>
          <w:sz w:val="28"/>
          <w:szCs w:val="28"/>
        </w:rPr>
        <w:t>свыше 15 лет                        30</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 стаж муниципальной службы муниципального служащего для установления муниципальным служащим муниципального образования «Филисовское сельское поселение Родниковского муниципального района Ивановской области» ежемесячной надбавки к должностному окладу за выслугу лет включаются (засчитываются) периоды муниципальной службы и иные периоды замещения отдельных должностей, указанные в разделе VI настоящего Положения.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 стаж муниципальной службы для установления ежемесячных надбавок к должностному окладу за выслугу лет на муниципальной службе засчитываются периоды работы (службы), которые были ранее включены (засчитаны) в установленном порядке в указанный стаж.</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2.2. Ежемесячная надбавка к должностному окладу за особые условия муниципальной службы устанавливается: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по высшей группе должностей муниципальной службы - в размере от 150 до 200 процентов должностного оклада;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по главной группе должностей муниципальной службы - в размере от 120 до 150 процентов должностного оклада;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по ведущей группе должностей муниципальной службы - в размере от 90 до 120 процентов должностного оклада;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по старшей группе должностей муниципальной службы - в размере от 60 до 90 процентов должностного оклада;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по младшей группе должностей муниципальной службы - в размере до 60 процентов должностного оклада.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2.3. Ежемесячная выплата за присвоенный классный чин.</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2.4. Ежемесячная процентная надбавка к должностному окладу за работу со сведениями, составляющими государственную тайну, выплачивается в размерах и порядке, определяемых в соответствии с законодательством Российской Федерации.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2.5. Ежемесячное денежное поощрение выплачивается в размерах, определяемых с учетом установленного соотношения должностей муниципальной службы муниципального образования «Филисовское сельское поселение Родниковского муниципального района Ивановской области» и государственной гражданской службы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2.6. Премия за выполнение особо важных и сложных заданий выплачивается в соответствии с муниципальным правовым актом представителя нанимателя (работодателя).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2.7. Единовременная выплата при предоставлении ежегодного оплачиваемого отпуска и материальная помощь выплачиваются в соответствии с муниципальным правовым актом представителя нанимателя (работодателя).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2.8. Выплаты муниципальным служащим, предусмотренные настоящим пунктом, производятся в пределах фонда оплаты труда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2.9. Размер должностного оклада, а также размер ежемесячных и иных дополнительных выплат и порядок их осуществления устанавливаются решением Совета муниципального образования «Филисовское сельское поселение Родниковского муниципального района Ивановской области» в соответствии с законодательством Российской Федерации и Ивановской области, настоящим Положением.</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Гарантии, предоставляемые муниципальному служащему</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3.1. Муниципальному служащему гарантируются: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а) условия работы, обеспечивающие исполнение им должностных обязанностей в соответствии с должностной инструкцией;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б) право на своевременное и в полном объеме получение денежного содержания;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г) медицинское обслуживание муниципального служащего и членов его семьи, в том числе после выхода муниципального служащего на пенсию;</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3.2. При расторжении трудового договора с муниципальным служащим в связи с ликвидацией органа местного самоуправления муниципального образования «Филисовское сельское поселение Родниковского муниципального района Ивановской области» либо сокращением штата работников органа местного самоуправления муниципального образования «Филисовское сельское поселение Родниковского муниципального района Ивановской области»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3.3. За счет средств бюджета муниципального образования «Филисовское сельское поселение Родниковского муниципального района Ивановской области» муниципальному служащему гарантируется: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при упразднении муниципального образования «Филисовское сельское поселение Родниковского муниципального района Ивановской области», а также при ликвидации и реорганизации органа местного самоуправления или сокращении его штата муниципальному служащему гарантируется обеспечение его правового положения, установленного законодательством Российской Федерации о труде, Федеральным законом N 25-ФЗ и Законом Ивановской области N 72-ОЗ, и выплачивается единовременное денежное пособие в размере 3-месячного денежного содержания;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2) в случае отказа в заключении трудового договора вновь назначенным или выборным должностным лицом местного самоуправления муниципальному служащему, замещающему высшую или главную муниципальную должность, последнему выплачивается ежемесячное </w:t>
      </w:r>
      <w:r w:rsidRPr="008F6D1B">
        <w:rPr>
          <w:rFonts w:ascii="Times New Roman" w:hAnsi="Times New Roman" w:cs="Times New Roman"/>
          <w:sz w:val="28"/>
          <w:szCs w:val="28"/>
        </w:rPr>
        <w:lastRenderedPageBreak/>
        <w:t>пособие в размере получаемого денежного содержания до устройства на новое место работы, до достижения пенсионного возраста, но не более трех месяцев со дня освобождения от должности.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Пенсионное обеспечение муниципального служащего и членов его семьи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4.2. Определение размера пенсии за выслугу лет муниципального служащего осуществляется в соответствии с Законом Ивановской области «О государственном пенсионном обеспечении граждан, проходивших государственную гражданскую службу в органах государственной власти Ивановской области и иных государственных органах Ивановской области» соотношением должностей муниципальной службы и должностей государственной гражданской службы Ивановской области. Максимальный размер пенсии за выслугу лет муниципального служащего не может превышать максимальный размер государственной пенсии государственного гражданского служащего Ивановской области по соответствующей должности государственной гражданской службы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lang w:val="en-US"/>
        </w:rPr>
        <w:t>IX</w:t>
      </w:r>
      <w:r w:rsidRPr="008F6D1B">
        <w:rPr>
          <w:rFonts w:ascii="Times New Roman" w:hAnsi="Times New Roman" w:cs="Times New Roman"/>
          <w:b/>
          <w:sz w:val="28"/>
          <w:szCs w:val="28"/>
        </w:rPr>
        <w:t>. Поощрение муниципального служащего.</w:t>
      </w:r>
    </w:p>
    <w:p w:rsidR="001B5ED1" w:rsidRPr="008F6D1B" w:rsidRDefault="001B5ED1" w:rsidP="009F362B">
      <w:pPr>
        <w:pStyle w:val="ConsPlusNormal"/>
        <w:widowControl/>
        <w:ind w:firstLine="0"/>
        <w:jc w:val="both"/>
        <w:rPr>
          <w:rFonts w:ascii="Times New Roman" w:hAnsi="Times New Roman" w:cs="Times New Roman"/>
          <w:b/>
          <w:sz w:val="28"/>
          <w:szCs w:val="28"/>
        </w:rPr>
      </w:pPr>
      <w:r w:rsidRPr="008F6D1B">
        <w:rPr>
          <w:rFonts w:ascii="Times New Roman" w:hAnsi="Times New Roman" w:cs="Times New Roman"/>
          <w:b/>
          <w:sz w:val="28"/>
          <w:szCs w:val="28"/>
        </w:rPr>
        <w:t>Дисциплинарная ответственность</w:t>
      </w:r>
    </w:p>
    <w:p w:rsidR="001B5ED1" w:rsidRPr="008F6D1B" w:rsidRDefault="001B5ED1" w:rsidP="009F362B">
      <w:pPr>
        <w:pStyle w:val="ConsPlusNormal"/>
        <w:widowControl/>
        <w:ind w:firstLine="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Виды поощрения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За успешное и добросовестное исполнение муниципальным служащим должностных обязанностей, безупречную службу в муниципальном образовании «Филисовское сельское поселение Родниковского муниципального района Ивановской области» устанавливаются следующие виды поощрения: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объявление благодарности;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денежное поощрение;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награждение ценным подарком;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награждение почетной грамотой;</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5) присвоение классного чина муниципального служащего за особые отличия в муниципальной службе в соответствии с частью 17 статьи 3.1 Закона Ивановской области от 23 июня 2008 года N 72-ОЗ.</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6) выплата единовременного поощрения в связи с выходом на пенсию за выслугу лет;</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7) присвоение почетного звания.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Муниципальными правовыми актами муниципального образования «Филисовское сельское поселение Родниковского муниципального района Ивановской области» могут быть дополнительно установлены иные виды поощрения муниципального служащего в соответствии с федеральными законами и законами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1.3. За особые трудовые заслуги лица, замещающие должность муниципальной службы, могут представляться к награждению наградами Ивановской области, к награждению государственными наградами Российской Федерации в порядке, установленном действующим законодательством.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1.4. Выплата муниципальному служащему денежного поощрения, предусмотренного разделом </w:t>
      </w:r>
      <w:r w:rsidRPr="008F6D1B">
        <w:rPr>
          <w:rFonts w:ascii="Times New Roman" w:hAnsi="Times New Roman" w:cs="Times New Roman"/>
          <w:sz w:val="28"/>
          <w:szCs w:val="28"/>
          <w:lang w:val="en-US"/>
        </w:rPr>
        <w:t>IX</w:t>
      </w:r>
      <w:r w:rsidRPr="008F6D1B">
        <w:rPr>
          <w:rFonts w:ascii="Times New Roman" w:hAnsi="Times New Roman" w:cs="Times New Roman"/>
          <w:sz w:val="28"/>
          <w:szCs w:val="28"/>
        </w:rPr>
        <w:t xml:space="preserve"> настоящего Положения, производится в порядке и размерах, утверждаемых представителем нанимателя (работодателем) в пределах установленного фонда оплаты труда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1.5. Решения о поощрении в соответствии с разделом </w:t>
      </w:r>
      <w:r w:rsidRPr="008F6D1B">
        <w:rPr>
          <w:rFonts w:ascii="Times New Roman" w:hAnsi="Times New Roman" w:cs="Times New Roman"/>
          <w:sz w:val="28"/>
          <w:szCs w:val="28"/>
          <w:lang w:val="en-US"/>
        </w:rPr>
        <w:t>IX</w:t>
      </w:r>
      <w:r w:rsidRPr="008F6D1B">
        <w:rPr>
          <w:rFonts w:ascii="Times New Roman" w:hAnsi="Times New Roman" w:cs="Times New Roman"/>
          <w:sz w:val="28"/>
          <w:szCs w:val="28"/>
        </w:rPr>
        <w:t xml:space="preserve"> настоящего Положения оформляются правовым актом представителя нанимателя (работодателя).</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Порядок применения поощрения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2.1. Порядок применения поощрения муниципальных служащих муниципального образования «Филисовское сельское поселение Родниковского муниципального района Ивановской области» устанавливается муниципальным правовым актом муниципального образования «Филисовское сельское поселение Родниковского муниципального района Ивановской области» в соответствии с федеральными законами и Законом Ивановской области от 23 июня 2008 года N 72-ОЗ.</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Дисциплинарная ответственность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замечание;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2) выговор;</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 увольнение с муниципальной службы по соответствующим основаниям.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3.3. Порядок применения и снятия дисциплинарных взысканий определяется трудовым законодательством.</w:t>
      </w: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1C656A">
      <w:pPr>
        <w:pStyle w:val="ConsPlusNormal"/>
        <w:widowControl/>
        <w:ind w:firstLine="540"/>
        <w:jc w:val="center"/>
        <w:rPr>
          <w:rFonts w:ascii="Times New Roman" w:hAnsi="Times New Roman" w:cs="Times New Roman"/>
          <w:b/>
          <w:sz w:val="28"/>
          <w:szCs w:val="28"/>
        </w:rPr>
      </w:pPr>
      <w:r w:rsidRPr="008F6D1B">
        <w:rPr>
          <w:rFonts w:ascii="Times New Roman" w:hAnsi="Times New Roman" w:cs="Times New Roman"/>
          <w:b/>
          <w:sz w:val="28"/>
          <w:szCs w:val="28"/>
        </w:rPr>
        <w:t>X. Кадровая работа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 Кадровая работа в муниципальном образовании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1.1. Кадровая работа в муниципальном образовании «Филисовское сельское поселение Родниковского муниципального района Ивановской области» включает в себя: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а) формирование кадрового состава для замещения должностей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б)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в) организацию подготовки проектов муниципальных правовых актов муниципального образования «Филисовское сельское поселение Родниковского муниципального района Ивановской области»,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г) ведение трудовых книжек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д) ведение личных дел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е) ведение реестра муниципальных служащих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ж) оформление и выдачу служебных удостоверений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з) проведение конкурса на замещение вакантных должностей муниципальной службы и включение муниципальных служащих в кадровый резерв;</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и) проведение аттестации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к) организацию работы с кадровым резервом и его эффективное использование;</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л)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м)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13 Федерального закона N 25-ФЗ и другими федеральными законами;</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н) консультирование муниципальных служащих по правовым и иным вопросам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о) решение иных вопросов кадровой работы, определяемых трудовым законодательством.</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1.2. В Филисовском сельском поселении кадровый резерв для замещения вакантных должностей муниципальной службы не создается.</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 Персональные данные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2.1. Персональные данные муниципального служащего - информация, необходимая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 xml:space="preserve">2.2. </w:t>
      </w:r>
      <w:r w:rsidRPr="008F6D1B">
        <w:rPr>
          <w:rStyle w:val="blk"/>
          <w:rFonts w:ascii="Times New Roman" w:hAnsi="Times New Roman" w:cs="Times New Roman"/>
          <w:sz w:val="28"/>
          <w:szCs w:val="28"/>
        </w:rPr>
        <w:t>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главой 14 Трудового кодекса Российской Федерации.</w:t>
      </w:r>
    </w:p>
    <w:p w:rsidR="001B5ED1" w:rsidRPr="008F6D1B" w:rsidRDefault="001B5ED1" w:rsidP="009F362B">
      <w:pPr>
        <w:spacing w:before="100" w:beforeAutospacing="1" w:after="100" w:afterAutospacing="1"/>
        <w:jc w:val="both"/>
        <w:outlineLvl w:val="0"/>
        <w:rPr>
          <w:rFonts w:ascii="Times New Roman" w:hAnsi="Times New Roman" w:cs="Times New Roman"/>
          <w:bCs/>
          <w:kern w:val="36"/>
          <w:sz w:val="28"/>
          <w:szCs w:val="28"/>
        </w:rPr>
      </w:pPr>
      <w:r w:rsidRPr="008F6D1B">
        <w:rPr>
          <w:rFonts w:ascii="Times New Roman" w:hAnsi="Times New Roman" w:cs="Times New Roman"/>
          <w:bCs/>
          <w:kern w:val="36"/>
          <w:sz w:val="28"/>
          <w:szCs w:val="28"/>
        </w:rPr>
        <w:t>3. Порядок ведения личного дела муниципального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муниципального образования «Филисовское сельское поселение Родниковского муниципального района Ивановской области» по последнему месту муниципальной службы.</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lastRenderedPageBreak/>
        <w:t>3.3. При ликвидации органа местного самоуправления муниципального образования «Филисовское сельское поселение Родниковского муниципального района Ивановской области», в котором муниципальный служащий замещал должность муниципальной службы, его личное дело передается на хранение в орган местного самоуправления, которому переданы функции ликвидированного органа местного самоуправления муниципального образования «Филисовское сельское поселение Родниковского муниципального района Ивановской области», или его правопреемнику.</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3.4.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 Реестр муниципальных служащих в муниципальном образовании «Филисовское сельское поселение Родниковского муниципального района Ивановской области».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4.1. В муниципальном образовании «Филисовское сельское поселение Родниковского муниципального района Ивановской области» ведется реестр муниципальных служащих.</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4.2. Муниципальный служащий, уволенный с муниципальной службы, исключается из реестра муниципальных служащих в день увольнения.</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1B5ED1" w:rsidRPr="008F6D1B" w:rsidRDefault="001B5ED1" w:rsidP="009F362B">
      <w:pPr>
        <w:pStyle w:val="ConsPlusNormal"/>
        <w:widowControl/>
        <w:ind w:firstLine="540"/>
        <w:jc w:val="both"/>
        <w:rPr>
          <w:rFonts w:ascii="Times New Roman" w:hAnsi="Times New Roman" w:cs="Times New Roman"/>
          <w:sz w:val="28"/>
          <w:szCs w:val="28"/>
        </w:rPr>
      </w:pPr>
      <w:r w:rsidRPr="008F6D1B">
        <w:rPr>
          <w:rFonts w:ascii="Times New Roman" w:hAnsi="Times New Roman" w:cs="Times New Roman"/>
          <w:sz w:val="28"/>
          <w:szCs w:val="28"/>
        </w:rPr>
        <w:t>4.4. Порядок ведения реестра муниципальных служащих муниципального образования «Филисовское сельское поселение Родниковского муниципального района Ивановской области» утверждается муниципальным правовым актом муниципального образования «Филисовское сельское поселение Родниковского муниципального района Ивановской области».</w:t>
      </w:r>
    </w:p>
    <w:p w:rsidR="001B5ED1" w:rsidRPr="008F6D1B" w:rsidRDefault="001B5ED1" w:rsidP="009F362B">
      <w:pPr>
        <w:pStyle w:val="af0"/>
        <w:shd w:val="clear" w:color="auto" w:fill="FFFFFF"/>
        <w:jc w:val="both"/>
        <w:rPr>
          <w:sz w:val="28"/>
          <w:szCs w:val="28"/>
        </w:rPr>
      </w:pPr>
      <w:r w:rsidRPr="008F6D1B">
        <w:rPr>
          <w:sz w:val="28"/>
          <w:szCs w:val="28"/>
        </w:rPr>
        <w:t>5.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1B5ED1" w:rsidRPr="008F6D1B" w:rsidRDefault="001B5ED1" w:rsidP="009F362B">
      <w:pPr>
        <w:ind w:firstLine="567"/>
        <w:jc w:val="both"/>
        <w:rPr>
          <w:rFonts w:ascii="Times New Roman" w:hAnsi="Times New Roman" w:cs="Times New Roman"/>
          <w:sz w:val="28"/>
          <w:szCs w:val="28"/>
        </w:rPr>
      </w:pPr>
      <w:r w:rsidRPr="008F6D1B">
        <w:rPr>
          <w:rFonts w:ascii="Times New Roman" w:hAnsi="Times New Roman" w:cs="Times New Roman"/>
          <w:sz w:val="28"/>
          <w:szCs w:val="28"/>
        </w:rPr>
        <w:t>5.1.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от 2 марта 2007 г. N 25-</w:t>
      </w:r>
      <w:r w:rsidRPr="008F6D1B">
        <w:rPr>
          <w:rFonts w:ascii="Times New Roman" w:hAnsi="Times New Roman" w:cs="Times New Roman"/>
          <w:sz w:val="28"/>
          <w:szCs w:val="28"/>
        </w:rPr>
        <w:lastRenderedPageBreak/>
        <w:t>ФЗ "О муниципальной службе в Российской Федерации", Федеральным законом от 25 декабря 2008 г. N 273-ФЗ "О противодействии коррупции" и другими федеральными законами, налагаются взыскания, предусмотренные статьей 27 Федерального закона от 2 марта 2007 г. N 25-ФЗ "О муниципальной службе в Российской Федерации".</w:t>
      </w:r>
      <w:r w:rsidRPr="008F6D1B">
        <w:rPr>
          <w:rFonts w:ascii="Times New Roman" w:hAnsi="Times New Roman" w:cs="Times New Roman"/>
          <w:sz w:val="28"/>
          <w:szCs w:val="28"/>
        </w:rPr>
        <w:br/>
        <w:t xml:space="preserve">          5.2.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Федерального закона от 2 марта 2007 г. N 25-ФЗ "О муниципальной службе в Российской Федерации".</w:t>
      </w:r>
    </w:p>
    <w:p w:rsidR="001B5ED1" w:rsidRPr="008F6D1B" w:rsidRDefault="001B5ED1" w:rsidP="009F362B">
      <w:pPr>
        <w:ind w:firstLine="567"/>
        <w:jc w:val="both"/>
        <w:rPr>
          <w:rFonts w:ascii="Times New Roman" w:hAnsi="Times New Roman" w:cs="Times New Roman"/>
          <w:sz w:val="28"/>
          <w:szCs w:val="28"/>
        </w:rPr>
      </w:pPr>
      <w:r w:rsidRPr="008F6D1B">
        <w:rPr>
          <w:rFonts w:ascii="Times New Roman" w:hAnsi="Times New Roman" w:cs="Times New Roman"/>
          <w:sz w:val="28"/>
          <w:szCs w:val="28"/>
        </w:rPr>
        <w:t>5.3. Взыскания, предусмотренные статьями 14.1, 15 и 27 Федерального закона от 2 марта 2007 г. N 25-ФЗ "О муниципальной службе в Российской Федерации", применяются представителем нанимателя (работодателем) в порядке, установленном нормативными правовыми актами Ивановской области и (или) муниципальными нормативными правовыми актами, на основании:</w:t>
      </w:r>
    </w:p>
    <w:p w:rsidR="001B5ED1" w:rsidRPr="008F6D1B" w:rsidRDefault="001B5ED1" w:rsidP="009F362B">
      <w:pPr>
        <w:ind w:firstLine="567"/>
        <w:jc w:val="both"/>
        <w:rPr>
          <w:rFonts w:ascii="Times New Roman" w:hAnsi="Times New Roman" w:cs="Times New Roman"/>
          <w:sz w:val="28"/>
          <w:szCs w:val="28"/>
        </w:rPr>
      </w:pPr>
      <w:r w:rsidRPr="008F6D1B">
        <w:rPr>
          <w:rFonts w:ascii="Times New Roman" w:hAnsi="Times New Roman" w:cs="Times New Roman"/>
          <w:sz w:val="28"/>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r w:rsidRPr="008F6D1B">
        <w:rPr>
          <w:rFonts w:ascii="Times New Roman" w:hAnsi="Times New Roman" w:cs="Times New Roman"/>
          <w:sz w:val="28"/>
          <w:szCs w:val="28"/>
        </w:rPr>
        <w:br/>
        <w:t xml:space="preserve">         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1B5ED1" w:rsidRPr="008F6D1B" w:rsidRDefault="001B5ED1" w:rsidP="009F362B">
      <w:pPr>
        <w:ind w:firstLine="567"/>
        <w:jc w:val="both"/>
        <w:rPr>
          <w:rFonts w:ascii="Times New Roman" w:hAnsi="Times New Roman" w:cs="Times New Roman"/>
          <w:sz w:val="28"/>
          <w:szCs w:val="28"/>
        </w:rPr>
      </w:pPr>
      <w:r w:rsidRPr="008F6D1B">
        <w:rPr>
          <w:rFonts w:ascii="Times New Roman" w:hAnsi="Times New Roman" w:cs="Times New Roman"/>
          <w:sz w:val="28"/>
          <w:szCs w:val="28"/>
        </w:rPr>
        <w:t xml:space="preserve">3) объяснений </w:t>
      </w:r>
      <w:r w:rsidRPr="008F6D1B">
        <w:rPr>
          <w:rFonts w:ascii="Times New Roman" w:hAnsi="Times New Roman" w:cs="Times New Roman"/>
          <w:sz w:val="28"/>
          <w:szCs w:val="28"/>
        </w:rPr>
        <w:tab/>
        <w:t xml:space="preserve">муниципального </w:t>
      </w:r>
      <w:r w:rsidRPr="008F6D1B">
        <w:rPr>
          <w:rFonts w:ascii="Times New Roman" w:hAnsi="Times New Roman" w:cs="Times New Roman"/>
          <w:sz w:val="28"/>
          <w:szCs w:val="28"/>
        </w:rPr>
        <w:tab/>
        <w:t>служащего;</w:t>
      </w:r>
      <w:r w:rsidRPr="008F6D1B">
        <w:rPr>
          <w:rFonts w:ascii="Times New Roman" w:hAnsi="Times New Roman" w:cs="Times New Roman"/>
          <w:sz w:val="28"/>
          <w:szCs w:val="28"/>
        </w:rPr>
        <w:br/>
        <w:t xml:space="preserve">         4) иных </w:t>
      </w:r>
      <w:r w:rsidRPr="008F6D1B">
        <w:rPr>
          <w:rFonts w:ascii="Times New Roman" w:hAnsi="Times New Roman" w:cs="Times New Roman"/>
          <w:sz w:val="28"/>
          <w:szCs w:val="28"/>
        </w:rPr>
        <w:tab/>
        <w:t>материалов.</w:t>
      </w:r>
      <w:r w:rsidRPr="008F6D1B">
        <w:rPr>
          <w:rFonts w:ascii="Times New Roman" w:hAnsi="Times New Roman" w:cs="Times New Roman"/>
          <w:sz w:val="28"/>
          <w:szCs w:val="28"/>
        </w:rPr>
        <w:br/>
        <w:t xml:space="preserve">         5.4. При применении взысканий, предусмотренных статьями 14.1., 15 и 27 Федерального закона от 2 марта 2007 г. N 25-ФЗ "О муниципальной службе в Российской Федерации",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r w:rsidRPr="008F6D1B">
        <w:rPr>
          <w:rFonts w:ascii="Times New Roman" w:hAnsi="Times New Roman" w:cs="Times New Roman"/>
          <w:sz w:val="28"/>
          <w:szCs w:val="28"/>
        </w:rPr>
        <w:br/>
        <w:t xml:space="preserve">        5.5. В акте о применении к муниципальному служащему взыскания в случае совершения им коррупционного правонарушения в качестве </w:t>
      </w:r>
      <w:r w:rsidRPr="008F6D1B">
        <w:rPr>
          <w:rFonts w:ascii="Times New Roman" w:hAnsi="Times New Roman" w:cs="Times New Roman"/>
          <w:sz w:val="28"/>
          <w:szCs w:val="28"/>
        </w:rPr>
        <w:lastRenderedPageBreak/>
        <w:t xml:space="preserve">основания применения взыскания указывается часть 1 или 2 статьи 27.1 Федерального закона от 2 марта 2007 г. N 25-ФЗ "О муниципальной службе </w:t>
      </w:r>
      <w:r w:rsidRPr="008F6D1B">
        <w:rPr>
          <w:rFonts w:ascii="Times New Roman" w:hAnsi="Times New Roman" w:cs="Times New Roman"/>
          <w:sz w:val="28"/>
          <w:szCs w:val="28"/>
        </w:rPr>
        <w:tab/>
        <w:t>в Российской Федерации".</w:t>
      </w:r>
    </w:p>
    <w:p w:rsidR="001B5ED1" w:rsidRPr="008F6D1B" w:rsidRDefault="001B5ED1" w:rsidP="009F362B">
      <w:pPr>
        <w:jc w:val="both"/>
        <w:rPr>
          <w:rFonts w:ascii="Times New Roman" w:hAnsi="Times New Roman" w:cs="Times New Roman"/>
          <w:sz w:val="28"/>
          <w:szCs w:val="28"/>
        </w:rPr>
      </w:pPr>
      <w:r w:rsidRPr="008F6D1B">
        <w:rPr>
          <w:rFonts w:ascii="Times New Roman" w:hAnsi="Times New Roman" w:cs="Times New Roman"/>
          <w:sz w:val="28"/>
          <w:szCs w:val="28"/>
        </w:rPr>
        <w:t>5.6. Взыскания, предусмотренные статьями 14.1, 15 и 27 Федерального закона от 2 марта 2007 г. N 25-ФЗ "О муниципальной службе в Российской Федерации", применяются в порядке и сроки, которые установлены указанным Федеральным законом, нормативными правовыми актами Ивановской области и (или) муниципальными нормативными правовыми актами.</w:t>
      </w:r>
    </w:p>
    <w:p w:rsidR="001B5ED1" w:rsidRPr="008F6D1B" w:rsidRDefault="001B5ED1" w:rsidP="009F362B">
      <w:pPr>
        <w:pStyle w:val="ConsPlusNormal"/>
        <w:widowControl/>
        <w:ind w:firstLine="540"/>
        <w:jc w:val="both"/>
        <w:rPr>
          <w:rFonts w:ascii="Times New Roman" w:hAnsi="Times New Roman" w:cs="Times New Roman"/>
          <w:sz w:val="28"/>
          <w:szCs w:val="28"/>
        </w:rPr>
      </w:pPr>
    </w:p>
    <w:p w:rsidR="001B5ED1" w:rsidRPr="008F6D1B" w:rsidRDefault="001B5ED1" w:rsidP="001C656A">
      <w:pPr>
        <w:pStyle w:val="ConsPlusNormal"/>
        <w:widowControl/>
        <w:ind w:firstLine="540"/>
        <w:jc w:val="center"/>
        <w:rPr>
          <w:rFonts w:ascii="Times New Roman" w:hAnsi="Times New Roman" w:cs="Times New Roman"/>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1B5ED1" w:rsidRPr="008F6D1B" w:rsidRDefault="001B5ED1" w:rsidP="001C656A">
      <w:pPr>
        <w:pStyle w:val="ConsPlusNormal"/>
        <w:jc w:val="center"/>
        <w:outlineLvl w:val="0"/>
        <w:rPr>
          <w:rFonts w:ascii="Times New Roman" w:hAnsi="Times New Roman" w:cs="Times New Roman"/>
          <w:sz w:val="28"/>
          <w:szCs w:val="28"/>
        </w:rPr>
      </w:pPr>
    </w:p>
    <w:p w:rsidR="00855DC3" w:rsidRDefault="00855DC3" w:rsidP="001C656A">
      <w:pPr>
        <w:jc w:val="center"/>
        <w:rPr>
          <w:rFonts w:ascii="Times New Roman" w:hAnsi="Times New Roman" w:cs="Times New Roman"/>
          <w:sz w:val="28"/>
          <w:szCs w:val="28"/>
        </w:rPr>
      </w:pPr>
    </w:p>
    <w:p w:rsidR="00855DC3" w:rsidRDefault="00855DC3" w:rsidP="001C656A">
      <w:pPr>
        <w:jc w:val="center"/>
        <w:rPr>
          <w:rFonts w:ascii="Times New Roman" w:hAnsi="Times New Roman" w:cs="Times New Roman"/>
          <w:sz w:val="28"/>
          <w:szCs w:val="28"/>
        </w:rPr>
      </w:pPr>
    </w:p>
    <w:p w:rsidR="00855DC3" w:rsidRDefault="00855DC3" w:rsidP="001C656A">
      <w:pPr>
        <w:jc w:val="center"/>
        <w:rPr>
          <w:rFonts w:ascii="Times New Roman" w:hAnsi="Times New Roman" w:cs="Times New Roman"/>
          <w:sz w:val="28"/>
          <w:szCs w:val="28"/>
        </w:rPr>
      </w:pPr>
    </w:p>
    <w:p w:rsidR="00855DC3" w:rsidRDefault="00855DC3" w:rsidP="001C656A">
      <w:pPr>
        <w:jc w:val="center"/>
        <w:rPr>
          <w:rFonts w:ascii="Times New Roman" w:hAnsi="Times New Roman" w:cs="Times New Roman"/>
          <w:sz w:val="28"/>
          <w:szCs w:val="28"/>
        </w:rPr>
      </w:pPr>
    </w:p>
    <w:sectPr w:rsidR="00855DC3" w:rsidSect="000B65AA">
      <w:footerReference w:type="default" r:id="rId8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0A5" w:rsidRDefault="00F430A5" w:rsidP="001B5ED1">
      <w:pPr>
        <w:spacing w:after="0" w:line="240" w:lineRule="auto"/>
      </w:pPr>
      <w:r>
        <w:separator/>
      </w:r>
    </w:p>
  </w:endnote>
  <w:endnote w:type="continuationSeparator" w:id="1">
    <w:p w:rsidR="00F430A5" w:rsidRDefault="00F430A5" w:rsidP="001B5E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02141"/>
      <w:docPartObj>
        <w:docPartGallery w:val="Page Numbers (Bottom of Page)"/>
        <w:docPartUnique/>
      </w:docPartObj>
    </w:sdtPr>
    <w:sdtContent>
      <w:p w:rsidR="00F648E3" w:rsidRDefault="00E87EF2">
        <w:pPr>
          <w:pStyle w:val="a5"/>
          <w:jc w:val="center"/>
        </w:pPr>
        <w:fldSimple w:instr=" PAGE   \* MERGEFORMAT ">
          <w:r w:rsidR="00556E34">
            <w:rPr>
              <w:noProof/>
            </w:rPr>
            <w:t>208</w:t>
          </w:r>
        </w:fldSimple>
      </w:p>
    </w:sdtContent>
  </w:sdt>
  <w:p w:rsidR="00F648E3" w:rsidRDefault="00F648E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8E3" w:rsidRDefault="00E87EF2">
    <w:pPr>
      <w:pStyle w:val="a5"/>
      <w:jc w:val="center"/>
    </w:pPr>
    <w:fldSimple w:instr=" PAGE   \* MERGEFORMAT ">
      <w:r w:rsidR="00556E34">
        <w:rPr>
          <w:noProof/>
        </w:rPr>
        <w:t>290</w:t>
      </w:r>
    </w:fldSimple>
  </w:p>
  <w:p w:rsidR="00F648E3" w:rsidRDefault="00F648E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0A5" w:rsidRDefault="00F430A5" w:rsidP="001B5ED1">
      <w:pPr>
        <w:spacing w:after="0" w:line="240" w:lineRule="auto"/>
      </w:pPr>
      <w:r>
        <w:separator/>
      </w:r>
    </w:p>
  </w:footnote>
  <w:footnote w:type="continuationSeparator" w:id="1">
    <w:p w:rsidR="00F430A5" w:rsidRDefault="00F430A5" w:rsidP="001B5E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sz w:val="2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rPr>
        <w:rFonts w:ascii="Wingdings" w:hAnsi="Wingdings" w:cs="Wingdings" w:hint="default"/>
        <w:sz w:val="20"/>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3"/>
    <w:lvl w:ilvl="0">
      <w:start w:val="1"/>
      <w:numFmt w:val="decimal"/>
      <w:lvlText w:val="%1."/>
      <w:lvlJc w:val="left"/>
      <w:pPr>
        <w:tabs>
          <w:tab w:val="num" w:pos="0"/>
        </w:tabs>
        <w:ind w:left="468" w:hanging="360"/>
      </w:pPr>
      <w:rPr>
        <w:rFonts w:hint="default"/>
      </w:r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rFonts w:hint="default"/>
      </w:rPr>
    </w:lvl>
  </w:abstractNum>
  <w:abstractNum w:abstractNumId="5">
    <w:nsid w:val="22B36F94"/>
    <w:multiLevelType w:val="hybridMultilevel"/>
    <w:tmpl w:val="060A00BE"/>
    <w:lvl w:ilvl="0" w:tplc="632AA7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0E1983"/>
    <w:multiLevelType w:val="multilevel"/>
    <w:tmpl w:val="D010B4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5"/>
  </w:num>
  <w:num w:numId="3">
    <w:abstractNumId w:val="0"/>
  </w:num>
  <w:num w:numId="4">
    <w:abstractNumId w:val="1"/>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1B5ED1"/>
    <w:rsid w:val="000B65AA"/>
    <w:rsid w:val="001B5ED1"/>
    <w:rsid w:val="001C656A"/>
    <w:rsid w:val="002D623B"/>
    <w:rsid w:val="00556E34"/>
    <w:rsid w:val="00582790"/>
    <w:rsid w:val="00602CAE"/>
    <w:rsid w:val="00824489"/>
    <w:rsid w:val="00855DC3"/>
    <w:rsid w:val="008C0A19"/>
    <w:rsid w:val="008F6D1B"/>
    <w:rsid w:val="009F362B"/>
    <w:rsid w:val="00C64159"/>
    <w:rsid w:val="00D919C3"/>
    <w:rsid w:val="00E06810"/>
    <w:rsid w:val="00E54AEC"/>
    <w:rsid w:val="00E87EF2"/>
    <w:rsid w:val="00E91A33"/>
    <w:rsid w:val="00F430A5"/>
    <w:rsid w:val="00F648E3"/>
    <w:rsid w:val="00FC0B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5AA"/>
  </w:style>
  <w:style w:type="paragraph" w:styleId="1">
    <w:name w:val="heading 1"/>
    <w:basedOn w:val="a"/>
    <w:next w:val="a"/>
    <w:link w:val="10"/>
    <w:qFormat/>
    <w:rsid w:val="001B5ED1"/>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qFormat/>
    <w:rsid w:val="001B5ED1"/>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1B5ED1"/>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1B5ED1"/>
    <w:pPr>
      <w:keepNext/>
      <w:spacing w:after="0" w:line="240" w:lineRule="auto"/>
      <w:jc w:val="center"/>
      <w:outlineLvl w:val="6"/>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ED1"/>
    <w:rPr>
      <w:rFonts w:ascii="Arial" w:eastAsia="Times New Roman" w:hAnsi="Arial" w:cs="Arial"/>
      <w:b/>
      <w:bCs/>
      <w:kern w:val="32"/>
      <w:sz w:val="32"/>
      <w:szCs w:val="32"/>
    </w:rPr>
  </w:style>
  <w:style w:type="character" w:customStyle="1" w:styleId="30">
    <w:name w:val="Заголовок 3 Знак"/>
    <w:basedOn w:val="a0"/>
    <w:link w:val="3"/>
    <w:rsid w:val="001B5ED1"/>
    <w:rPr>
      <w:rFonts w:ascii="Arial" w:eastAsia="Times New Roman" w:hAnsi="Arial" w:cs="Arial"/>
      <w:b/>
      <w:bCs/>
      <w:sz w:val="26"/>
      <w:szCs w:val="26"/>
    </w:rPr>
  </w:style>
  <w:style w:type="character" w:customStyle="1" w:styleId="50">
    <w:name w:val="Заголовок 5 Знак"/>
    <w:basedOn w:val="a0"/>
    <w:link w:val="5"/>
    <w:uiPriority w:val="9"/>
    <w:semiHidden/>
    <w:rsid w:val="001B5ED1"/>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rsid w:val="001B5ED1"/>
    <w:rPr>
      <w:rFonts w:ascii="Times New Roman" w:eastAsia="Times New Roman" w:hAnsi="Times New Roman" w:cs="Times New Roman"/>
      <w:b/>
      <w:bCs/>
      <w:sz w:val="24"/>
      <w:szCs w:val="24"/>
    </w:rPr>
  </w:style>
  <w:style w:type="paragraph" w:styleId="a3">
    <w:name w:val="header"/>
    <w:basedOn w:val="a"/>
    <w:link w:val="a4"/>
    <w:unhideWhenUsed/>
    <w:rsid w:val="001B5ED1"/>
    <w:pPr>
      <w:tabs>
        <w:tab w:val="center" w:pos="4677"/>
        <w:tab w:val="right" w:pos="9355"/>
      </w:tabs>
      <w:spacing w:after="0" w:line="240" w:lineRule="auto"/>
    </w:pPr>
  </w:style>
  <w:style w:type="character" w:customStyle="1" w:styleId="a4">
    <w:name w:val="Верхний колонтитул Знак"/>
    <w:basedOn w:val="a0"/>
    <w:link w:val="a3"/>
    <w:rsid w:val="001B5ED1"/>
  </w:style>
  <w:style w:type="paragraph" w:styleId="a5">
    <w:name w:val="footer"/>
    <w:basedOn w:val="a"/>
    <w:link w:val="a6"/>
    <w:uiPriority w:val="99"/>
    <w:unhideWhenUsed/>
    <w:rsid w:val="001B5E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B5ED1"/>
  </w:style>
  <w:style w:type="paragraph" w:styleId="a7">
    <w:name w:val="Balloon Text"/>
    <w:basedOn w:val="a"/>
    <w:link w:val="a8"/>
    <w:unhideWhenUsed/>
    <w:rsid w:val="001B5ED1"/>
    <w:pPr>
      <w:spacing w:after="0" w:line="240" w:lineRule="auto"/>
    </w:pPr>
    <w:rPr>
      <w:rFonts w:ascii="Tahoma" w:hAnsi="Tahoma" w:cs="Tahoma"/>
      <w:sz w:val="16"/>
      <w:szCs w:val="16"/>
    </w:rPr>
  </w:style>
  <w:style w:type="character" w:customStyle="1" w:styleId="a8">
    <w:name w:val="Текст выноски Знак"/>
    <w:basedOn w:val="a0"/>
    <w:link w:val="a7"/>
    <w:rsid w:val="001B5ED1"/>
    <w:rPr>
      <w:rFonts w:ascii="Tahoma" w:hAnsi="Tahoma" w:cs="Tahoma"/>
      <w:sz w:val="16"/>
      <w:szCs w:val="16"/>
    </w:rPr>
  </w:style>
  <w:style w:type="paragraph" w:styleId="11">
    <w:name w:val="toc 1"/>
    <w:basedOn w:val="a"/>
    <w:next w:val="a"/>
    <w:autoRedefine/>
    <w:semiHidden/>
    <w:rsid w:val="001B5ED1"/>
    <w:pPr>
      <w:widowControl w:val="0"/>
      <w:autoSpaceDE w:val="0"/>
      <w:autoSpaceDN w:val="0"/>
      <w:adjustRightInd w:val="0"/>
      <w:spacing w:after="0" w:line="240" w:lineRule="auto"/>
    </w:pPr>
    <w:rPr>
      <w:rFonts w:ascii="Times New Roman" w:eastAsia="Times New Roman" w:hAnsi="Times New Roman" w:cs="Times New Roman"/>
      <w:snapToGrid w:val="0"/>
      <w:color w:val="0000FF"/>
      <w:sz w:val="28"/>
      <w:szCs w:val="20"/>
    </w:rPr>
  </w:style>
  <w:style w:type="paragraph" w:customStyle="1" w:styleId="ConsPlusNonformat">
    <w:name w:val="ConsPlusNonformat"/>
    <w:rsid w:val="001B5ED1"/>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9">
    <w:name w:val="page number"/>
    <w:basedOn w:val="a0"/>
    <w:rsid w:val="001B5ED1"/>
  </w:style>
  <w:style w:type="paragraph" w:styleId="aa">
    <w:name w:val="No Spacing"/>
    <w:qFormat/>
    <w:rsid w:val="001B5ED1"/>
    <w:pPr>
      <w:spacing w:after="0" w:line="240" w:lineRule="auto"/>
    </w:pPr>
    <w:rPr>
      <w:rFonts w:ascii="Times New Roman" w:eastAsia="Times New Roman" w:hAnsi="Times New Roman" w:cs="Times New Roman"/>
      <w:sz w:val="24"/>
      <w:szCs w:val="24"/>
    </w:rPr>
  </w:style>
  <w:style w:type="paragraph" w:customStyle="1" w:styleId="ConsPlusNormal">
    <w:name w:val="ConsPlusNormal"/>
    <w:rsid w:val="001B5ED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ody Text"/>
    <w:basedOn w:val="a"/>
    <w:link w:val="ac"/>
    <w:rsid w:val="001B5ED1"/>
    <w:pPr>
      <w:spacing w:after="0" w:line="240" w:lineRule="auto"/>
    </w:pPr>
    <w:rPr>
      <w:rFonts w:ascii="Times New Roman" w:eastAsia="Times New Roman" w:hAnsi="Times New Roman" w:cs="Times New Roman"/>
      <w:sz w:val="28"/>
      <w:szCs w:val="20"/>
    </w:rPr>
  </w:style>
  <w:style w:type="character" w:customStyle="1" w:styleId="ac">
    <w:name w:val="Основной текст Знак"/>
    <w:basedOn w:val="a0"/>
    <w:link w:val="ab"/>
    <w:rsid w:val="001B5ED1"/>
    <w:rPr>
      <w:rFonts w:ascii="Times New Roman" w:eastAsia="Times New Roman" w:hAnsi="Times New Roman" w:cs="Times New Roman"/>
      <w:sz w:val="28"/>
      <w:szCs w:val="20"/>
    </w:rPr>
  </w:style>
  <w:style w:type="paragraph" w:customStyle="1" w:styleId="ConsPlusCell">
    <w:name w:val="ConsPlusCell"/>
    <w:rsid w:val="001B5ED1"/>
    <w:pPr>
      <w:autoSpaceDE w:val="0"/>
      <w:autoSpaceDN w:val="0"/>
      <w:adjustRightInd w:val="0"/>
      <w:spacing w:after="0" w:line="240" w:lineRule="auto"/>
    </w:pPr>
    <w:rPr>
      <w:rFonts w:ascii="Arial" w:eastAsia="Times New Roman" w:hAnsi="Arial" w:cs="Arial"/>
      <w:sz w:val="20"/>
      <w:szCs w:val="20"/>
    </w:rPr>
  </w:style>
  <w:style w:type="paragraph" w:customStyle="1" w:styleId="ConsPlusTitle">
    <w:name w:val="ConsPlusTitle"/>
    <w:rsid w:val="001B5E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Title">
    <w:name w:val="ConsTitle"/>
    <w:rsid w:val="001B5ED1"/>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styleId="ad">
    <w:name w:val="Hyperlink"/>
    <w:basedOn w:val="a0"/>
    <w:rsid w:val="001B5ED1"/>
    <w:rPr>
      <w:rFonts w:cs="Times New Roman"/>
      <w:color w:val="0000FF"/>
      <w:u w:val="single"/>
    </w:rPr>
  </w:style>
  <w:style w:type="paragraph" w:customStyle="1" w:styleId="12">
    <w:name w:val="Без интервала1"/>
    <w:rsid w:val="001B5ED1"/>
    <w:pPr>
      <w:suppressAutoHyphens/>
      <w:spacing w:after="0" w:line="240" w:lineRule="auto"/>
    </w:pPr>
    <w:rPr>
      <w:rFonts w:ascii="Times New Roman" w:eastAsia="SimSun" w:hAnsi="Times New Roman" w:cs="Mangal"/>
      <w:sz w:val="24"/>
      <w:szCs w:val="24"/>
      <w:lang w:eastAsia="hi-IN" w:bidi="hi-IN"/>
    </w:rPr>
  </w:style>
  <w:style w:type="paragraph" w:styleId="ae">
    <w:name w:val="Subtitle"/>
    <w:basedOn w:val="a"/>
    <w:link w:val="af"/>
    <w:qFormat/>
    <w:rsid w:val="001B5ED1"/>
    <w:pPr>
      <w:spacing w:after="0" w:line="240" w:lineRule="auto"/>
      <w:jc w:val="both"/>
    </w:pPr>
    <w:rPr>
      <w:rFonts w:ascii="Times New Roman" w:eastAsia="Times New Roman" w:hAnsi="Times New Roman" w:cs="Times New Roman"/>
      <w:b/>
      <w:bCs/>
      <w:sz w:val="28"/>
      <w:szCs w:val="24"/>
    </w:rPr>
  </w:style>
  <w:style w:type="character" w:customStyle="1" w:styleId="af">
    <w:name w:val="Подзаголовок Знак"/>
    <w:basedOn w:val="a0"/>
    <w:link w:val="ae"/>
    <w:rsid w:val="001B5ED1"/>
    <w:rPr>
      <w:rFonts w:ascii="Times New Roman" w:eastAsia="Times New Roman" w:hAnsi="Times New Roman" w:cs="Times New Roman"/>
      <w:b/>
      <w:bCs/>
      <w:sz w:val="28"/>
      <w:szCs w:val="24"/>
    </w:rPr>
  </w:style>
  <w:style w:type="paragraph" w:styleId="af0">
    <w:name w:val="Normal (Web)"/>
    <w:basedOn w:val="a"/>
    <w:unhideWhenUsed/>
    <w:rsid w:val="001B5ED1"/>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Strong"/>
    <w:basedOn w:val="a0"/>
    <w:qFormat/>
    <w:rsid w:val="001B5ED1"/>
    <w:rPr>
      <w:b/>
      <w:bCs/>
    </w:rPr>
  </w:style>
  <w:style w:type="character" w:customStyle="1" w:styleId="blk">
    <w:name w:val="blk"/>
    <w:basedOn w:val="a0"/>
    <w:rsid w:val="001B5ED1"/>
  </w:style>
  <w:style w:type="character" w:customStyle="1" w:styleId="WW8Num1z0">
    <w:name w:val="WW8Num1z0"/>
    <w:rsid w:val="008F6D1B"/>
    <w:rPr>
      <w:rFonts w:ascii="Symbol" w:hAnsi="Symbol" w:cs="Symbol" w:hint="default"/>
      <w:sz w:val="20"/>
    </w:rPr>
  </w:style>
  <w:style w:type="character" w:customStyle="1" w:styleId="WW8Num1z1">
    <w:name w:val="WW8Num1z1"/>
    <w:rsid w:val="008F6D1B"/>
    <w:rPr>
      <w:rFonts w:ascii="Courier New" w:hAnsi="Courier New" w:cs="Courier New" w:hint="default"/>
      <w:sz w:val="20"/>
    </w:rPr>
  </w:style>
  <w:style w:type="character" w:customStyle="1" w:styleId="WW8Num1z2">
    <w:name w:val="WW8Num1z2"/>
    <w:rsid w:val="008F6D1B"/>
    <w:rPr>
      <w:rFonts w:ascii="Wingdings" w:hAnsi="Wingdings" w:cs="Wingdings" w:hint="default"/>
      <w:sz w:val="20"/>
    </w:rPr>
  </w:style>
  <w:style w:type="character" w:customStyle="1" w:styleId="WW8Num1z3">
    <w:name w:val="WW8Num1z3"/>
    <w:rsid w:val="008F6D1B"/>
  </w:style>
  <w:style w:type="character" w:customStyle="1" w:styleId="WW8Num1z4">
    <w:name w:val="WW8Num1z4"/>
    <w:rsid w:val="008F6D1B"/>
  </w:style>
  <w:style w:type="character" w:customStyle="1" w:styleId="WW8Num1z5">
    <w:name w:val="WW8Num1z5"/>
    <w:rsid w:val="008F6D1B"/>
  </w:style>
  <w:style w:type="character" w:customStyle="1" w:styleId="WW8Num1z6">
    <w:name w:val="WW8Num1z6"/>
    <w:rsid w:val="008F6D1B"/>
  </w:style>
  <w:style w:type="character" w:customStyle="1" w:styleId="WW8Num1z7">
    <w:name w:val="WW8Num1z7"/>
    <w:rsid w:val="008F6D1B"/>
  </w:style>
  <w:style w:type="character" w:customStyle="1" w:styleId="WW8Num1z8">
    <w:name w:val="WW8Num1z8"/>
    <w:rsid w:val="008F6D1B"/>
  </w:style>
  <w:style w:type="character" w:customStyle="1" w:styleId="WW8Num2z0">
    <w:name w:val="WW8Num2z0"/>
    <w:rsid w:val="008F6D1B"/>
    <w:rPr>
      <w:rFonts w:hint="default"/>
    </w:rPr>
  </w:style>
  <w:style w:type="character" w:customStyle="1" w:styleId="WW8Num2z1">
    <w:name w:val="WW8Num2z1"/>
    <w:rsid w:val="008F6D1B"/>
  </w:style>
  <w:style w:type="character" w:customStyle="1" w:styleId="WW8Num2z2">
    <w:name w:val="WW8Num2z2"/>
    <w:rsid w:val="008F6D1B"/>
  </w:style>
  <w:style w:type="character" w:customStyle="1" w:styleId="WW8Num3z0">
    <w:name w:val="WW8Num3z0"/>
    <w:rsid w:val="008F6D1B"/>
    <w:rPr>
      <w:rFonts w:hint="default"/>
    </w:rPr>
  </w:style>
  <w:style w:type="character" w:customStyle="1" w:styleId="WW8Num4z0">
    <w:name w:val="WW8Num4z0"/>
    <w:rsid w:val="008F6D1B"/>
    <w:rPr>
      <w:rFonts w:hint="default"/>
    </w:rPr>
  </w:style>
  <w:style w:type="character" w:customStyle="1" w:styleId="WW8Num5z0">
    <w:name w:val="WW8Num5z0"/>
    <w:rsid w:val="008F6D1B"/>
    <w:rPr>
      <w:rFonts w:hint="default"/>
    </w:rPr>
  </w:style>
  <w:style w:type="character" w:customStyle="1" w:styleId="WW8Num2z3">
    <w:name w:val="WW8Num2z3"/>
    <w:rsid w:val="008F6D1B"/>
  </w:style>
  <w:style w:type="character" w:customStyle="1" w:styleId="WW8Num2z4">
    <w:name w:val="WW8Num2z4"/>
    <w:rsid w:val="008F6D1B"/>
  </w:style>
  <w:style w:type="character" w:customStyle="1" w:styleId="WW8Num2z5">
    <w:name w:val="WW8Num2z5"/>
    <w:rsid w:val="008F6D1B"/>
  </w:style>
  <w:style w:type="character" w:customStyle="1" w:styleId="WW8Num2z6">
    <w:name w:val="WW8Num2z6"/>
    <w:rsid w:val="008F6D1B"/>
  </w:style>
  <w:style w:type="character" w:customStyle="1" w:styleId="WW8Num2z7">
    <w:name w:val="WW8Num2z7"/>
    <w:rsid w:val="008F6D1B"/>
  </w:style>
  <w:style w:type="character" w:customStyle="1" w:styleId="WW8Num2z8">
    <w:name w:val="WW8Num2z8"/>
    <w:rsid w:val="008F6D1B"/>
  </w:style>
  <w:style w:type="character" w:customStyle="1" w:styleId="WW8Num3z1">
    <w:name w:val="WW8Num3z1"/>
    <w:rsid w:val="008F6D1B"/>
  </w:style>
  <w:style w:type="character" w:customStyle="1" w:styleId="WW8Num3z2">
    <w:name w:val="WW8Num3z2"/>
    <w:rsid w:val="008F6D1B"/>
  </w:style>
  <w:style w:type="character" w:customStyle="1" w:styleId="WW8Num3z3">
    <w:name w:val="WW8Num3z3"/>
    <w:rsid w:val="008F6D1B"/>
  </w:style>
  <w:style w:type="character" w:customStyle="1" w:styleId="WW8Num3z4">
    <w:name w:val="WW8Num3z4"/>
    <w:rsid w:val="008F6D1B"/>
  </w:style>
  <w:style w:type="character" w:customStyle="1" w:styleId="WW8Num3z5">
    <w:name w:val="WW8Num3z5"/>
    <w:rsid w:val="008F6D1B"/>
  </w:style>
  <w:style w:type="character" w:customStyle="1" w:styleId="WW8Num3z6">
    <w:name w:val="WW8Num3z6"/>
    <w:rsid w:val="008F6D1B"/>
  </w:style>
  <w:style w:type="character" w:customStyle="1" w:styleId="WW8Num3z7">
    <w:name w:val="WW8Num3z7"/>
    <w:rsid w:val="008F6D1B"/>
  </w:style>
  <w:style w:type="character" w:customStyle="1" w:styleId="WW8Num3z8">
    <w:name w:val="WW8Num3z8"/>
    <w:rsid w:val="008F6D1B"/>
  </w:style>
  <w:style w:type="character" w:customStyle="1" w:styleId="WW8Num4z1">
    <w:name w:val="WW8Num4z1"/>
    <w:rsid w:val="008F6D1B"/>
  </w:style>
  <w:style w:type="character" w:customStyle="1" w:styleId="WW8Num4z2">
    <w:name w:val="WW8Num4z2"/>
    <w:rsid w:val="008F6D1B"/>
  </w:style>
  <w:style w:type="character" w:customStyle="1" w:styleId="WW8Num4z3">
    <w:name w:val="WW8Num4z3"/>
    <w:rsid w:val="008F6D1B"/>
  </w:style>
  <w:style w:type="character" w:customStyle="1" w:styleId="WW8Num4z4">
    <w:name w:val="WW8Num4z4"/>
    <w:rsid w:val="008F6D1B"/>
  </w:style>
  <w:style w:type="character" w:customStyle="1" w:styleId="WW8Num4z5">
    <w:name w:val="WW8Num4z5"/>
    <w:rsid w:val="008F6D1B"/>
  </w:style>
  <w:style w:type="character" w:customStyle="1" w:styleId="WW8Num4z6">
    <w:name w:val="WW8Num4z6"/>
    <w:rsid w:val="008F6D1B"/>
  </w:style>
  <w:style w:type="character" w:customStyle="1" w:styleId="WW8Num4z7">
    <w:name w:val="WW8Num4z7"/>
    <w:rsid w:val="008F6D1B"/>
  </w:style>
  <w:style w:type="character" w:customStyle="1" w:styleId="WW8Num4z8">
    <w:name w:val="WW8Num4z8"/>
    <w:rsid w:val="008F6D1B"/>
  </w:style>
  <w:style w:type="character" w:customStyle="1" w:styleId="13">
    <w:name w:val="Основной шрифт абзаца1"/>
    <w:rsid w:val="008F6D1B"/>
  </w:style>
  <w:style w:type="character" w:customStyle="1" w:styleId="af2">
    <w:name w:val="Без интервала Знак"/>
    <w:rsid w:val="008F6D1B"/>
    <w:rPr>
      <w:rFonts w:cs="Calibri"/>
      <w:sz w:val="22"/>
      <w:szCs w:val="22"/>
      <w:lang w:val="en-US" w:eastAsia="en-US" w:bidi="en-US"/>
    </w:rPr>
  </w:style>
  <w:style w:type="character" w:customStyle="1" w:styleId="af3">
    <w:name w:val="Гипертекстовая ссылка"/>
    <w:basedOn w:val="13"/>
    <w:rsid w:val="008F6D1B"/>
    <w:rPr>
      <w:rFonts w:cs="Times New Roman"/>
      <w:color w:val="106BBE"/>
    </w:rPr>
  </w:style>
  <w:style w:type="character" w:customStyle="1" w:styleId="2">
    <w:name w:val="Основной текст (2)"/>
    <w:rsid w:val="008F6D1B"/>
    <w:rPr>
      <w:rFonts w:ascii="Times New Roman" w:eastAsia="Times New Roman" w:hAnsi="Times New Roman" w:cs="Times New Roman"/>
      <w:b/>
      <w:bCs/>
      <w:i w:val="0"/>
      <w:iCs w:val="0"/>
      <w:caps w:val="0"/>
      <w:smallCaps w:val="0"/>
      <w:strike w:val="0"/>
      <w:dstrike w:val="0"/>
      <w:color w:val="000000"/>
      <w:spacing w:val="1"/>
      <w:w w:val="100"/>
      <w:position w:val="0"/>
      <w:sz w:val="24"/>
      <w:szCs w:val="24"/>
      <w:u w:val="none"/>
      <w:vertAlign w:val="baseline"/>
      <w:lang w:val="ru-RU" w:eastAsia="ru-RU" w:bidi="ru-RU"/>
    </w:rPr>
  </w:style>
  <w:style w:type="character" w:customStyle="1" w:styleId="ConsPlusNonformat0">
    <w:name w:val="ConsPlusNonformat Знак"/>
    <w:rsid w:val="008F6D1B"/>
    <w:rPr>
      <w:rFonts w:ascii="Courier New" w:hAnsi="Courier New" w:cs="Courier New"/>
      <w:lang w:val="ru-RU" w:eastAsia="ar-SA" w:bidi="ar-SA"/>
    </w:rPr>
  </w:style>
  <w:style w:type="character" w:customStyle="1" w:styleId="20">
    <w:name w:val="Основной текст 2 Знак"/>
    <w:basedOn w:val="13"/>
    <w:rsid w:val="008F6D1B"/>
    <w:rPr>
      <w:rFonts w:ascii="Times New Roman" w:hAnsi="Times New Roman" w:cs="Times New Roman"/>
    </w:rPr>
  </w:style>
  <w:style w:type="character" w:customStyle="1" w:styleId="apple-converted-space">
    <w:name w:val="apple-converted-space"/>
    <w:basedOn w:val="13"/>
    <w:rsid w:val="008F6D1B"/>
  </w:style>
  <w:style w:type="character" w:customStyle="1" w:styleId="NoSpacingChar">
    <w:name w:val="No Spacing Char"/>
    <w:rsid w:val="008F6D1B"/>
    <w:rPr>
      <w:rFonts w:eastAsia="Calibri"/>
      <w:sz w:val="22"/>
      <w:szCs w:val="22"/>
      <w:lang w:eastAsia="ar-SA" w:bidi="ar-SA"/>
    </w:rPr>
  </w:style>
  <w:style w:type="character" w:customStyle="1" w:styleId="s2">
    <w:name w:val="s2"/>
    <w:basedOn w:val="13"/>
    <w:rsid w:val="008F6D1B"/>
    <w:rPr>
      <w:rFonts w:cs="Times New Roman"/>
    </w:rPr>
  </w:style>
  <w:style w:type="paragraph" w:customStyle="1" w:styleId="af4">
    <w:name w:val="Заголовок"/>
    <w:basedOn w:val="a"/>
    <w:next w:val="ab"/>
    <w:rsid w:val="008F6D1B"/>
    <w:pPr>
      <w:keepNext/>
      <w:widowControl w:val="0"/>
      <w:suppressAutoHyphens/>
      <w:autoSpaceDE w:val="0"/>
      <w:spacing w:before="240" w:after="120" w:line="240" w:lineRule="auto"/>
    </w:pPr>
    <w:rPr>
      <w:rFonts w:ascii="Arial" w:eastAsia="Microsoft YaHei" w:hAnsi="Arial" w:cs="Mangal"/>
      <w:sz w:val="28"/>
      <w:szCs w:val="28"/>
      <w:lang w:eastAsia="ar-SA"/>
    </w:rPr>
  </w:style>
  <w:style w:type="character" w:customStyle="1" w:styleId="14">
    <w:name w:val="Основной текст Знак1"/>
    <w:basedOn w:val="a0"/>
    <w:rsid w:val="008F6D1B"/>
    <w:rPr>
      <w:sz w:val="24"/>
      <w:szCs w:val="24"/>
      <w:lang w:eastAsia="ar-SA"/>
    </w:rPr>
  </w:style>
  <w:style w:type="paragraph" w:styleId="af5">
    <w:name w:val="List"/>
    <w:basedOn w:val="ab"/>
    <w:rsid w:val="008F6D1B"/>
    <w:pPr>
      <w:suppressAutoHyphens/>
      <w:spacing w:after="120"/>
    </w:pPr>
    <w:rPr>
      <w:rFonts w:cs="Mangal"/>
      <w:sz w:val="24"/>
      <w:szCs w:val="24"/>
      <w:lang w:eastAsia="ar-SA"/>
    </w:rPr>
  </w:style>
  <w:style w:type="paragraph" w:customStyle="1" w:styleId="15">
    <w:name w:val="Название1"/>
    <w:basedOn w:val="a"/>
    <w:rsid w:val="008F6D1B"/>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ar-SA"/>
    </w:rPr>
  </w:style>
  <w:style w:type="paragraph" w:customStyle="1" w:styleId="16">
    <w:name w:val="Указатель1"/>
    <w:basedOn w:val="a"/>
    <w:rsid w:val="008F6D1B"/>
    <w:pPr>
      <w:widowControl w:val="0"/>
      <w:suppressLineNumbers/>
      <w:suppressAutoHyphens/>
      <w:autoSpaceDE w:val="0"/>
      <w:spacing w:after="0" w:line="240" w:lineRule="auto"/>
    </w:pPr>
    <w:rPr>
      <w:rFonts w:ascii="Times New Roman" w:eastAsia="Times New Roman" w:hAnsi="Times New Roman" w:cs="Mangal"/>
      <w:sz w:val="20"/>
      <w:szCs w:val="20"/>
      <w:lang w:eastAsia="ar-SA"/>
    </w:rPr>
  </w:style>
  <w:style w:type="character" w:customStyle="1" w:styleId="17">
    <w:name w:val="Верхний колонтитул Знак1"/>
    <w:basedOn w:val="a0"/>
    <w:rsid w:val="008F6D1B"/>
    <w:rPr>
      <w:lang w:eastAsia="ar-SA"/>
    </w:rPr>
  </w:style>
  <w:style w:type="character" w:customStyle="1" w:styleId="18">
    <w:name w:val="Нижний колонтитул Знак1"/>
    <w:basedOn w:val="a0"/>
    <w:uiPriority w:val="99"/>
    <w:rsid w:val="008F6D1B"/>
    <w:rPr>
      <w:lang w:eastAsia="ar-SA"/>
    </w:rPr>
  </w:style>
  <w:style w:type="paragraph" w:customStyle="1" w:styleId="consnormal">
    <w:name w:val="consnormal"/>
    <w:basedOn w:val="a"/>
    <w:rsid w:val="008F6D1B"/>
    <w:pPr>
      <w:suppressAutoHyphens/>
      <w:spacing w:before="75" w:after="75" w:line="240" w:lineRule="auto"/>
    </w:pPr>
    <w:rPr>
      <w:rFonts w:ascii="Arial" w:eastAsia="Times New Roman" w:hAnsi="Arial" w:cs="Arial"/>
      <w:color w:val="000000"/>
      <w:sz w:val="20"/>
      <w:szCs w:val="20"/>
      <w:lang w:eastAsia="ar-SA"/>
    </w:rPr>
  </w:style>
  <w:style w:type="paragraph" w:customStyle="1" w:styleId="consplusnormal0">
    <w:name w:val="consplusnormal"/>
    <w:basedOn w:val="a"/>
    <w:rsid w:val="008F6D1B"/>
    <w:pPr>
      <w:suppressAutoHyphens/>
      <w:spacing w:before="75" w:after="75" w:line="240" w:lineRule="auto"/>
    </w:pPr>
    <w:rPr>
      <w:rFonts w:ascii="Arial" w:eastAsia="Times New Roman" w:hAnsi="Arial" w:cs="Arial"/>
      <w:color w:val="000000"/>
      <w:sz w:val="20"/>
      <w:szCs w:val="20"/>
      <w:lang w:eastAsia="ar-SA"/>
    </w:rPr>
  </w:style>
  <w:style w:type="paragraph" w:customStyle="1" w:styleId="21">
    <w:name w:val="Основной текст 21"/>
    <w:basedOn w:val="a"/>
    <w:rsid w:val="008F6D1B"/>
    <w:pPr>
      <w:widowControl w:val="0"/>
      <w:suppressAutoHyphens/>
      <w:autoSpaceDE w:val="0"/>
      <w:spacing w:after="120" w:line="480" w:lineRule="auto"/>
    </w:pPr>
    <w:rPr>
      <w:rFonts w:ascii="Times New Roman" w:eastAsia="Times New Roman" w:hAnsi="Times New Roman" w:cs="Times New Roman"/>
      <w:sz w:val="20"/>
      <w:szCs w:val="20"/>
      <w:lang w:eastAsia="ar-SA"/>
    </w:rPr>
  </w:style>
  <w:style w:type="character" w:customStyle="1" w:styleId="19">
    <w:name w:val="Текст выноски Знак1"/>
    <w:basedOn w:val="a0"/>
    <w:rsid w:val="008F6D1B"/>
    <w:rPr>
      <w:rFonts w:ascii="Tahoma" w:hAnsi="Tahoma" w:cs="Tahoma"/>
      <w:sz w:val="16"/>
      <w:szCs w:val="16"/>
      <w:lang w:eastAsia="ar-SA"/>
    </w:rPr>
  </w:style>
  <w:style w:type="paragraph" w:customStyle="1" w:styleId="Pro-Tab">
    <w:name w:val="Pro-Tab"/>
    <w:basedOn w:val="a"/>
    <w:rsid w:val="008F6D1B"/>
    <w:pPr>
      <w:suppressAutoHyphens/>
      <w:spacing w:before="40" w:after="40" w:line="240" w:lineRule="auto"/>
    </w:pPr>
    <w:rPr>
      <w:rFonts w:ascii="Tahoma" w:eastAsia="Times New Roman" w:hAnsi="Tahoma" w:cs="Tahoma"/>
      <w:sz w:val="16"/>
      <w:szCs w:val="20"/>
      <w:lang w:eastAsia="ar-SA"/>
    </w:rPr>
  </w:style>
  <w:style w:type="paragraph" w:customStyle="1" w:styleId="Pro-TabName">
    <w:name w:val="Pro-Tab Name"/>
    <w:basedOn w:val="a"/>
    <w:rsid w:val="008F6D1B"/>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ConsNormal0">
    <w:name w:val="ConsNormal"/>
    <w:rsid w:val="008F6D1B"/>
    <w:pPr>
      <w:widowControl w:val="0"/>
      <w:suppressAutoHyphens/>
      <w:spacing w:after="0" w:line="240" w:lineRule="auto"/>
      <w:ind w:firstLine="720"/>
    </w:pPr>
    <w:rPr>
      <w:rFonts w:ascii="Arial" w:eastAsia="Times New Roman" w:hAnsi="Arial" w:cs="Arial"/>
      <w:sz w:val="20"/>
      <w:szCs w:val="20"/>
      <w:lang w:eastAsia="ar-SA"/>
    </w:rPr>
  </w:style>
  <w:style w:type="paragraph" w:styleId="af6">
    <w:name w:val="List Paragraph"/>
    <w:basedOn w:val="a"/>
    <w:qFormat/>
    <w:rsid w:val="008F6D1B"/>
    <w:pPr>
      <w:widowControl w:val="0"/>
      <w:suppressAutoHyphens/>
      <w:autoSpaceDE w:val="0"/>
      <w:spacing w:after="0" w:line="240" w:lineRule="auto"/>
      <w:ind w:left="720"/>
    </w:pPr>
    <w:rPr>
      <w:rFonts w:ascii="Arial" w:eastAsia="Times New Roman" w:hAnsi="Arial" w:cs="Arial"/>
      <w:sz w:val="18"/>
      <w:szCs w:val="18"/>
      <w:lang w:eastAsia="ar-SA"/>
    </w:rPr>
  </w:style>
  <w:style w:type="paragraph" w:customStyle="1" w:styleId="Default">
    <w:name w:val="Default"/>
    <w:rsid w:val="008F6D1B"/>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ConsPlusDocList">
    <w:name w:val="ConsPlusDocList"/>
    <w:rsid w:val="008F6D1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TitlePage">
    <w:name w:val="ConsPlusTitlePage"/>
    <w:rsid w:val="008F6D1B"/>
    <w:pPr>
      <w:widowControl w:val="0"/>
      <w:suppressAutoHyphens/>
      <w:autoSpaceDE w:val="0"/>
      <w:spacing w:after="0" w:line="240" w:lineRule="auto"/>
    </w:pPr>
    <w:rPr>
      <w:rFonts w:ascii="Tahoma" w:eastAsia="Times New Roman" w:hAnsi="Tahoma" w:cs="Tahoma"/>
      <w:sz w:val="20"/>
      <w:szCs w:val="20"/>
      <w:lang w:eastAsia="ar-SA"/>
    </w:rPr>
  </w:style>
  <w:style w:type="paragraph" w:customStyle="1" w:styleId="ConsPlusJurTerm">
    <w:name w:val="ConsPlusJurTerm"/>
    <w:rsid w:val="008F6D1B"/>
    <w:pPr>
      <w:widowControl w:val="0"/>
      <w:suppressAutoHyphens/>
      <w:autoSpaceDE w:val="0"/>
      <w:spacing w:after="0" w:line="240" w:lineRule="auto"/>
    </w:pPr>
    <w:rPr>
      <w:rFonts w:ascii="Tahoma" w:eastAsia="Times New Roman" w:hAnsi="Tahoma" w:cs="Tahoma"/>
      <w:sz w:val="26"/>
      <w:szCs w:val="20"/>
      <w:lang w:eastAsia="ar-SA"/>
    </w:rPr>
  </w:style>
  <w:style w:type="paragraph" w:customStyle="1" w:styleId="22">
    <w:name w:val="Основной текст2"/>
    <w:basedOn w:val="a"/>
    <w:rsid w:val="008F6D1B"/>
    <w:pPr>
      <w:widowControl w:val="0"/>
      <w:shd w:val="clear" w:color="auto" w:fill="FFFFFF"/>
      <w:suppressAutoHyphens/>
      <w:spacing w:after="300" w:line="240" w:lineRule="atLeast"/>
      <w:jc w:val="both"/>
    </w:pPr>
    <w:rPr>
      <w:rFonts w:ascii="Times New Roman" w:eastAsia="Calibri" w:hAnsi="Times New Roman" w:cs="Times New Roman"/>
      <w:spacing w:val="5"/>
      <w:sz w:val="19"/>
      <w:szCs w:val="19"/>
      <w:lang w:eastAsia="ar-SA"/>
    </w:rPr>
  </w:style>
  <w:style w:type="paragraph" w:customStyle="1" w:styleId="1a">
    <w:name w:val="Абзац списка1"/>
    <w:basedOn w:val="a"/>
    <w:rsid w:val="008F6D1B"/>
    <w:pPr>
      <w:widowControl w:val="0"/>
      <w:suppressAutoHyphens/>
      <w:autoSpaceDE w:val="0"/>
      <w:spacing w:after="0" w:line="240" w:lineRule="auto"/>
      <w:ind w:left="720"/>
    </w:pPr>
    <w:rPr>
      <w:rFonts w:ascii="Arial" w:eastAsia="Calibri" w:hAnsi="Arial" w:cs="Arial"/>
      <w:sz w:val="18"/>
      <w:szCs w:val="18"/>
      <w:lang w:eastAsia="ar-SA"/>
    </w:rPr>
  </w:style>
  <w:style w:type="paragraph" w:customStyle="1" w:styleId="p30">
    <w:name w:val="p30"/>
    <w:basedOn w:val="a"/>
    <w:rsid w:val="008F6D1B"/>
    <w:pPr>
      <w:suppressAutoHyphens/>
      <w:spacing w:before="100" w:after="100" w:line="240" w:lineRule="auto"/>
    </w:pPr>
    <w:rPr>
      <w:rFonts w:ascii="Times New Roman" w:eastAsia="Calibri" w:hAnsi="Times New Roman" w:cs="Times New Roman"/>
      <w:sz w:val="24"/>
      <w:szCs w:val="24"/>
      <w:lang w:eastAsia="ar-SA"/>
    </w:rPr>
  </w:style>
  <w:style w:type="paragraph" w:customStyle="1" w:styleId="af7">
    <w:name w:val="Содержимое таблицы"/>
    <w:basedOn w:val="a"/>
    <w:rsid w:val="008F6D1B"/>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af8">
    <w:name w:val="Заголовок таблицы"/>
    <w:basedOn w:val="af7"/>
    <w:rsid w:val="008F6D1B"/>
    <w:pPr>
      <w:jc w:val="center"/>
    </w:pPr>
    <w:rPr>
      <w:b/>
      <w:bCs/>
    </w:rPr>
  </w:style>
</w:styles>
</file>

<file path=word/webSettings.xml><?xml version="1.0" encoding="utf-8"?>
<w:webSettings xmlns:r="http://schemas.openxmlformats.org/officeDocument/2006/relationships" xmlns:w="http://schemas.openxmlformats.org/wordprocessingml/2006/main">
  <w:divs>
    <w:div w:id="46839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48DA71E517D0D11FA7B5D49D060DA4A4016C3121D21513A90CAA92F114DAB9FEC7AC75082B2C8E9F0416E5Fl6r5L" TargetMode="External"/><Relationship Id="rId18" Type="http://schemas.openxmlformats.org/officeDocument/2006/relationships/hyperlink" Target="consultantplus://offline/ref=848DA71E517D0D11FA7B5D49D060DA4A4016C3121D20513A90CBA92F114DAB9FECl7rAL" TargetMode="External"/><Relationship Id="rId26"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39"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1" Type="http://schemas.openxmlformats.org/officeDocument/2006/relationships/hyperlink" Target="consultantplus://offline/ref=848DA71E517D0D11FA7B5D49D060DA4A4016C3121D21543996CFA92F114DAB9FECl7rAL" TargetMode="External"/><Relationship Id="rId34" Type="http://schemas.openxmlformats.org/officeDocument/2006/relationships/hyperlink" Target="consultantplus://offline/ref=848DA71E517D0D11FA7B4344C60C8645461D9C1E18255A6FC99EAF784E1DADCAAC3AC105C1F6C1E8lFr3L" TargetMode="External"/><Relationship Id="rId42"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47"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50" Type="http://schemas.openxmlformats.org/officeDocument/2006/relationships/hyperlink" Target="consultantplus://offline/ref=848DA71E517D0D11FA7B4344C60C8645461D9C1E18255A6FC99EAF784E1DADCAAC3AC105C1F6C5EClFr8L" TargetMode="External"/><Relationship Id="rId55" Type="http://schemas.openxmlformats.org/officeDocument/2006/relationships/hyperlink" Target="consultantplus://offline/ref=848DA71E517D0D11FA7B4344C60C8645461D9C1E18255A6FC99EAF784E1DADCAAC3AC105C1F6C5EClFr8L" TargetMode="External"/><Relationship Id="rId63" Type="http://schemas.openxmlformats.org/officeDocument/2006/relationships/hyperlink" Target="consultantplus://offline/ref=848DA71E517D0D11FA7B5D49D060DA4A4016C3121529543D94C1F4251914A79DEB75984785FBC4E8F0416Bl5rBL" TargetMode="External"/><Relationship Id="rId68" Type="http://schemas.openxmlformats.org/officeDocument/2006/relationships/hyperlink" Target="consultantplus://offline/ref=848DA71E517D0D11FA7B4344C60C8645461D9C1E18255A6FC99EAF784El1rDL" TargetMode="External"/><Relationship Id="rId76" Type="http://schemas.openxmlformats.org/officeDocument/2006/relationships/hyperlink" Target="consultantplus://offline/ref=064F4E9BB5DAF995B2E28A55507BEDA441AD74C04DC360BD8BEF002E94sFMAI" TargetMode="External"/><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 Type="http://schemas.openxmlformats.org/officeDocument/2006/relationships/styles" Target="styles.xml"/><Relationship Id="rId16"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9"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11" Type="http://schemas.openxmlformats.org/officeDocument/2006/relationships/hyperlink" Target="consultantplus://offline/ref=848DA71E517D0D11FA7B4344C60C8645461C991719215A6FC99EAF784El1rDL" TargetMode="External"/><Relationship Id="rId24"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32" Type="http://schemas.openxmlformats.org/officeDocument/2006/relationships/hyperlink" Target="consultantplus://offline/ref=848DA71E517D0D11FA7B4344C60C8645461D9C1E18255A6FC99EAF784E1DADCAAC3AC105C1F6C5EClFr8L" TargetMode="External"/><Relationship Id="rId37" Type="http://schemas.openxmlformats.org/officeDocument/2006/relationships/hyperlink" Target="consultantplus://offline/ref=848DA71E517D0D11FA7B4344C60C8645461D9D1D14275A6FC99EAF784E1DADCAAC3AC106C4lFr3L" TargetMode="External"/><Relationship Id="rId40"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45"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53" Type="http://schemas.openxmlformats.org/officeDocument/2006/relationships/hyperlink" Target="consultantplus://offline/ref=848DA71E517D0D11FA7B4344C60C8645461D9C181B245A6FC99EAF784El1rDL" TargetMode="External"/><Relationship Id="rId58" Type="http://schemas.openxmlformats.org/officeDocument/2006/relationships/hyperlink" Target="consultantplus://offline/ref=848DA71E517D0D11FA7B4344C60C8645461D9C181B245A6FC99EAF784El1rDL" TargetMode="External"/><Relationship Id="rId66"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74" Type="http://schemas.openxmlformats.org/officeDocument/2006/relationships/hyperlink" Target="http://www.rodniki-37.ru" TargetMode="External"/><Relationship Id="rId79" Type="http://schemas.openxmlformats.org/officeDocument/2006/relationships/hyperlink" Target="consultantplus://offline/ref=FE4015BC39F70F65BE86260621986C5B552092052825D5CD43AD1F993684EBE7BE37E43E0011M8I" TargetMode="External"/><Relationship Id="rId5" Type="http://schemas.openxmlformats.org/officeDocument/2006/relationships/footnotes" Target="footnotes.xml"/><Relationship Id="rId61" Type="http://schemas.openxmlformats.org/officeDocument/2006/relationships/hyperlink" Target="consultantplus://offline/ref=848DA71E517D0D11FA7B5D49D060DA4A4016C3121D21543996CFA92F114DAB9FECl7rAL" TargetMode="External"/><Relationship Id="rId82" Type="http://schemas.openxmlformats.org/officeDocument/2006/relationships/hyperlink" Target="consultantplus://offline/ref=3E7AABCF6F2A37483D13D97EFD22C477329AA889F751C8BEE004E4A8847C92D6375A672CA2WDI" TargetMode="External"/><Relationship Id="rId19" Type="http://schemas.openxmlformats.org/officeDocument/2006/relationships/hyperlink" Target="consultantplus://offline/ref=848DA71E517D0D11FA7B4344C60C8645461D9C1E18255A6FC99EAF784El1rD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848DA71E517D0D11FA7B5D49D060DA4A4016C3121D2057399DCCA92F114DAB9FEC7AC75082B2C8E9F0416A5Fl6r3L" TargetMode="External"/><Relationship Id="rId22"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7"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30"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35" Type="http://schemas.openxmlformats.org/officeDocument/2006/relationships/hyperlink" Target="consultantplus://offline/ref=848DA71E517D0D11FA7B4344C60C8645461D9C1E18255A6FC99EAF784E1DADCAAC3AC105C1F6C1EClFr4L" TargetMode="External"/><Relationship Id="rId43"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48" Type="http://schemas.openxmlformats.org/officeDocument/2006/relationships/hyperlink" Target="consultantplus://offline/ref=848DA71E517D0D11FA7B4344C60C8645461D9C1E18255A6FC99EAF784El1rDL" TargetMode="External"/><Relationship Id="rId56" Type="http://schemas.openxmlformats.org/officeDocument/2006/relationships/hyperlink" Target="consultantplus://offline/ref=848DA71E517D0D11FA7B4344C60C8645461D9C1E18255A6FC99EAF784E1DADCAAC3AC105C1F6C1E8lFr3L" TargetMode="External"/><Relationship Id="rId64"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69" Type="http://schemas.openxmlformats.org/officeDocument/2006/relationships/hyperlink" Target="consultantplus://offline/ref=848DA71E517D0D11FA7B4344C60C8645461C9B1E1F225A6FC99EAF784El1rDL" TargetMode="External"/><Relationship Id="rId77" Type="http://schemas.openxmlformats.org/officeDocument/2006/relationships/hyperlink" Target="consultantplus://offline/ref=064F4E9BB5DAF995B2E28A55507BEDA441AD74C04DC360BD8BEF002E94sFMAI" TargetMode="External"/><Relationship Id="rId8" Type="http://schemas.openxmlformats.org/officeDocument/2006/relationships/hyperlink" Target="consultantplus://offline/ref=064F4E9BB5DAF995B2E28A55507BEDA441AD74C04DC360BD8BEF002E94sFMAI" TargetMode="External"/><Relationship Id="rId51" Type="http://schemas.openxmlformats.org/officeDocument/2006/relationships/hyperlink" Target="consultantplus://offline/ref=848DA71E517D0D11FA7B4344C60C8645461D9C1E18255A6FC99EAF784E1DADCAAC3AC105C1F6C1E8lFr3L" TargetMode="External"/><Relationship Id="rId72" Type="http://schemas.openxmlformats.org/officeDocument/2006/relationships/hyperlink" Target="consultantplus://offline/ref=DBC1C2A5D5ECC656D4D1AE11A40ADB0464D2C79F07FB4136A9A1EA94C3QEqDF" TargetMode="External"/><Relationship Id="rId80" Type="http://schemas.openxmlformats.org/officeDocument/2006/relationships/hyperlink" Target="consultantplus://offline/ref=FE4015BC39F70F65BE86380B37F43054532AC8002C24DD9B1DFC19CE69D4EDB2FE77E26B475F01BE5554E26A15M3I"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848DA71E517D0D11FA7B4344C60C8645461C9B1E1A255A6FC99EAF784E1DADCAAC3AC105C1F6C7E8lFr5L" TargetMode="External"/><Relationship Id="rId17"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5" Type="http://schemas.openxmlformats.org/officeDocument/2006/relationships/hyperlink" Target="consultantplus://offline/ref=848DA71E517D0D11FA7B4344C60C8645461D9D1D14275A6FC99EAF784E1DADCAAC3AC106C4lFr3L" TargetMode="External"/><Relationship Id="rId33" Type="http://schemas.openxmlformats.org/officeDocument/2006/relationships/hyperlink" Target="consultantplus://offline/ref=848DA71E517D0D11FA7B4344C60C8645461D9C1E18255A6FC99EAF784E1DADCAAC3AC105C1F6C5EDlFr1L" TargetMode="External"/><Relationship Id="rId38"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46"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59"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67"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0" Type="http://schemas.openxmlformats.org/officeDocument/2006/relationships/hyperlink" Target="consultantplus://offline/ref=848DA71E517D0D11FA7B4344C60C8645461C9B1E1F225A6FC99EAF784El1rDL" TargetMode="External"/><Relationship Id="rId41"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54"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62" Type="http://schemas.openxmlformats.org/officeDocument/2006/relationships/hyperlink" Target="consultantplus://offline/ref=848DA71E517D0D11FA7B5D49D060DA4A4016C3121529543D94C1F4251914A79DEB75984785FBC4E8F0416Bl5rBL" TargetMode="External"/><Relationship Id="rId70" Type="http://schemas.openxmlformats.org/officeDocument/2006/relationships/hyperlink" Target="consultantplus://offline/ref=848DA71E517D0D11FA7B4344C60C8645461D9C181B245A6FC99EAF784El1rDL" TargetMode="External"/><Relationship Id="rId75" Type="http://schemas.openxmlformats.org/officeDocument/2006/relationships/hyperlink" Target="http://www.rodniki-37.ru" TargetMode="External"/><Relationship Id="rId8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848DA71E517D0D11FA7B5D49D060DA4A4016C3121D21573E95CFA92F114DAB9FEC7AC75082B2C8E9F0436B58l6r4L" TargetMode="External"/><Relationship Id="rId23"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28"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36" Type="http://schemas.openxmlformats.org/officeDocument/2006/relationships/hyperlink" Target="consultantplus://offline/ref=848DA71E517D0D11FA7B4344C60C8645461C9B1E1F225A6FC99EAF784El1rDL" TargetMode="External"/><Relationship Id="rId49" Type="http://schemas.openxmlformats.org/officeDocument/2006/relationships/hyperlink" Target="consultantplus://offline/ref=848DA71E517D0D11FA7B4344C60C8645461D9D1D14275A6FC99EAF784E1DADCAAC3AC106C4lFr3L" TargetMode="External"/><Relationship Id="rId57" Type="http://schemas.openxmlformats.org/officeDocument/2006/relationships/hyperlink" Target="consultantplus://offline/ref=848DA71E517D0D11FA7B4344C60C8645461D9C1E18255A6FC99EAF784E1DADCAAC3AC105C1F6C1EClFr4L" TargetMode="External"/><Relationship Id="rId10" Type="http://schemas.openxmlformats.org/officeDocument/2006/relationships/hyperlink" Target="consultantplus://offline/ref=848DA71E517D0D11FA7B4344C60C8645461C991719215A6FC99EAF784El1rDL" TargetMode="External"/><Relationship Id="rId31"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44"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52" Type="http://schemas.openxmlformats.org/officeDocument/2006/relationships/hyperlink" Target="consultantplus://offline/ref=848DA71E517D0D11FA7B4344C60C8645461D9C1E18255A6FC99EAF784E1DADCAAC3AC105C1F6C1EClFr4L" TargetMode="External"/><Relationship Id="rId60" Type="http://schemas.openxmlformats.org/officeDocument/2006/relationships/hyperlink" Target="file:///C:\Users\Doc02\Desktop\&#1057;&#1073;&#1086;&#1088;&#1085;&#1080;&#1082;&#1080;\&#1054;&#1095;&#1077;&#1088;&#1077;&#1076;&#1085;&#1099;&#1077;\&#1057;&#1073;&#1086;&#1088;&#1085;&#1080;&#1082;%20&#8470;%2054%20(305)%20&#1086;&#1090;%2029.12.2017\&#1057;&#1073;&#1086;&#1088;&#1085;&#1080;&#1082;%20&#8470;%2054%20(305)%20&#1086;&#1090;%2029.12.2017\&#1057;&#1073;%20&#1086;&#1090;%2029.12.17%20&#8470;%2054(305).docx" TargetMode="External"/><Relationship Id="rId65" Type="http://schemas.openxmlformats.org/officeDocument/2006/relationships/hyperlink" Target="consultantplus://offline/ref=848DA71E517D0D11FA7B5D49D060DA4A4016C3121D21503093C2A92F114DAB9FEC7AC75082B2C8E9F0416859l6r1L" TargetMode="External"/><Relationship Id="rId73" Type="http://schemas.openxmlformats.org/officeDocument/2006/relationships/hyperlink" Target="http://www.rodniki-37.ru" TargetMode="External"/><Relationship Id="rId78" Type="http://schemas.openxmlformats.org/officeDocument/2006/relationships/hyperlink" Target="consultantplus://offline/ref=064F4E9BB5DAF995B2E28A55507BEDA441AD74C04DC360BD8BEF002E94sFMAI" TargetMode="External"/><Relationship Id="rId81" Type="http://schemas.openxmlformats.org/officeDocument/2006/relationships/hyperlink" Target="consultantplus://offline/ref=3E7AABCF6F2A37483D13D97EFD22C477329AA888F85FC8BEE004E4A8847C92D6375A67242C839E7DA6W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57323</Words>
  <Characters>326745</Characters>
  <Application>Microsoft Office Word</Application>
  <DocSecurity>0</DocSecurity>
  <Lines>2722</Lines>
  <Paragraphs>766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Doc02</dc:creator>
  <cp:keywords/>
  <dc:description/>
  <cp:lastModifiedBy>Doc02</cp:lastModifiedBy>
  <cp:revision>11</cp:revision>
  <dcterms:created xsi:type="dcterms:W3CDTF">2017-12-29T07:21:00Z</dcterms:created>
  <dcterms:modified xsi:type="dcterms:W3CDTF">2018-01-16T06:16:00Z</dcterms:modified>
</cp:coreProperties>
</file>